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10.webp" ContentType="image/webp"/>
  <Override PartName="/word/media/image1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media/image8.webp" ContentType="image/webp"/>
  <Override PartName="/word/media/image9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 w:asciiTheme="minorEastAsia" w:hAnsiTheme="minorEastAsia" w:eastAsiaTheme="minorEastAsia" w:cstheme="minorEastAsia"/>
          <w:b/>
          <w:bCs/>
          <w:sz w:val="44"/>
          <w:szCs w:val="44"/>
          <w:u w:val="singl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2024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届贷款毕业生离校前还款流程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Style w:val="5"/>
          <w:rFonts w:hint="eastAsia" w:asciiTheme="minorEastAsia" w:hAnsiTheme="minorEastAsia" w:eastAsiaTheme="minorEastAsia" w:cstheme="minorEastAsia"/>
          <w:sz w:val="28"/>
          <w:szCs w:val="28"/>
          <w:u w:val="none"/>
        </w:rPr>
        <w:t>一、助学贷款还款基本流程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1、学生登录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国家开发银行助学贷款信息网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进行“提前还款”申请(11月除外)。每个月可以申请一次，1-15日申请的，计息到本月20日，同时本月20日为还款日；16-30日申请的，计息到次月20日，次月20日为还款日。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2、完成提前还款申请后，可在还款日前随时使用支付宝“助学贷款还款”功能进行还款。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3、20-30日支付宝系统扣款、国开行系统进行后台操作。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4、次月初国开行系统显示学生助贷合同状态“已结清”，即已还贷。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Style w:val="5"/>
          <w:rFonts w:hint="eastAsia" w:asciiTheme="minorEastAsia" w:hAnsiTheme="minorEastAsia" w:eastAsiaTheme="minorEastAsia" w:cstheme="minorEastAsia"/>
          <w:spacing w:val="8"/>
          <w:sz w:val="28"/>
          <w:szCs w:val="28"/>
          <w:u w:val="none"/>
        </w:rPr>
        <w:t>二、提前还款操作步骤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9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8"/>
          <w:kern w:val="0"/>
          <w:sz w:val="28"/>
          <w:szCs w:val="28"/>
          <w:lang w:val="en-US" w:eastAsia="zh-CN" w:bidi="ar"/>
        </w:rPr>
        <w:t>国家开发银行高校助学贷款系统偿还贷款，一定要先进入国开行个人系统</w:t>
      </w:r>
      <w:r>
        <w:rPr>
          <w:rFonts w:hint="eastAsia" w:asciiTheme="minorEastAsia" w:hAnsiTheme="minorEastAsia" w:eastAsiaTheme="minorEastAsia" w:cstheme="minorEastAsia"/>
          <w:color w:val="FF0000"/>
          <w:spacing w:val="8"/>
          <w:kern w:val="0"/>
          <w:sz w:val="28"/>
          <w:szCs w:val="28"/>
          <w:lang w:val="en-US" w:eastAsia="zh-CN" w:bidi="ar"/>
        </w:rPr>
        <w:t>进行提前还款申请</w:t>
      </w:r>
      <w:r>
        <w:rPr>
          <w:rFonts w:hint="eastAsia" w:asciiTheme="minorEastAsia" w:hAnsiTheme="minorEastAsia" w:eastAsiaTheme="minorEastAsia" w:cstheme="minorEastAsia"/>
          <w:spacing w:val="8"/>
          <w:kern w:val="0"/>
          <w:sz w:val="28"/>
          <w:szCs w:val="28"/>
          <w:lang w:val="en-US" w:eastAsia="zh-CN" w:bidi="ar"/>
        </w:rPr>
        <w:t>，才能利用支付宝还款（或者前往学校的资助管理中心使用POS机还款）。具体操作如下: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Style w:val="5"/>
          <w:rFonts w:hint="eastAsia" w:asciiTheme="minorEastAsia" w:hAnsiTheme="minorEastAsia" w:eastAsiaTheme="minorEastAsia" w:cstheme="minorEastAsia"/>
          <w:spacing w:val="8"/>
          <w:sz w:val="28"/>
          <w:szCs w:val="28"/>
          <w:u w:val="none"/>
        </w:rPr>
        <w:t>步骤一：登录助学贷款学生在线系统http://sls.cdb.com.cn/,选择“高校助学贷款”或“生源地助学贷款”。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3480435"/>
            <wp:effectExtent l="0" t="0" r="10160" b="5715"/>
            <wp:docPr id="1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120" w:afterAutospacing="0"/>
        <w:ind w:right="0"/>
        <w:jc w:val="left"/>
        <w:textAlignment w:val="auto"/>
        <w:rPr>
          <w:sz w:val="28"/>
          <w:szCs w:val="28"/>
          <w:u w:val="none"/>
        </w:rPr>
      </w:pPr>
      <w:r>
        <w:rPr>
          <w:rStyle w:val="5"/>
          <w:spacing w:val="8"/>
          <w:sz w:val="28"/>
          <w:szCs w:val="28"/>
          <w:u w:val="none"/>
        </w:rPr>
        <w:t>步骤二：登录系统后，依次点击：我的贷款--提前还款申请，核实无误后点“提交”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2667635"/>
            <wp:effectExtent l="0" t="0" r="10160" b="1841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6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3688080"/>
            <wp:effectExtent l="0" t="0" r="10160" b="762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sz w:val="28"/>
          <w:szCs w:val="28"/>
          <w:u w:val="none"/>
        </w:rPr>
      </w:pPr>
      <w:r>
        <w:rPr>
          <w:rStyle w:val="5"/>
          <w:spacing w:val="8"/>
          <w:sz w:val="28"/>
          <w:szCs w:val="28"/>
          <w:u w:val="none"/>
        </w:rPr>
        <w:t>步骤三：提交后，请根据提示选择“还款方式”（支付宝账户或POS机还款）进行还款即可。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3526155"/>
            <wp:effectExtent l="0" t="0" r="10160" b="17145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支付宝还款流程：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10100" cy="6134735"/>
            <wp:effectExtent l="0" t="0" r="0" b="18415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13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4846955"/>
            <wp:effectExtent l="0" t="0" r="10160" b="10795"/>
            <wp:docPr id="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46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3804920"/>
            <wp:effectExtent l="0" t="0" r="10160" b="5080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4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</w:pPr>
      <w:r>
        <w:drawing>
          <wp:inline distT="0" distB="0" distL="114300" distR="114300">
            <wp:extent cx="5400040" cy="3598545"/>
            <wp:effectExtent l="0" t="0" r="10160" b="1905"/>
            <wp:docPr id="1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IMG_2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5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pacing w:val="23"/>
          <w:sz w:val="28"/>
          <w:szCs w:val="28"/>
          <w:shd w:val="clear" w:fill="FFFFFF"/>
        </w:rPr>
        <w:t>如无还款信息则会显示以下信息，不需要进行还款操作，此时应该先完成【提前还款申请】操作才能查询到。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both"/>
        <w:textAlignment w:val="auto"/>
      </w:pPr>
      <w:r>
        <w:drawing>
          <wp:inline distT="0" distB="0" distL="114300" distR="114300">
            <wp:extent cx="4267835" cy="4380230"/>
            <wp:effectExtent l="0" t="0" r="18415" b="127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835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94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</w:rPr>
      </w:pPr>
      <w:r>
        <w:rPr>
          <w:rStyle w:val="5"/>
          <w:rFonts w:hint="eastAsia" w:asciiTheme="minorEastAsia" w:hAnsiTheme="minorEastAsia" w:eastAsiaTheme="minorEastAsia" w:cstheme="minorEastAsia"/>
          <w:spacing w:val="8"/>
          <w:sz w:val="28"/>
          <w:szCs w:val="28"/>
          <w:u w:val="none"/>
        </w:rPr>
        <w:t>提醒：点击“我的贷款”可查看：提前还款申请的详情、申请贷款时自动生成的个人支付宝还款账号和支付宝初始登录密码。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</w:pPr>
      <w:r>
        <w:drawing>
          <wp:inline distT="0" distB="0" distL="114300" distR="114300">
            <wp:extent cx="5400040" cy="3524885"/>
            <wp:effectExtent l="0" t="0" r="10160" b="18415"/>
            <wp:docPr id="1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80" w:firstLineChars="20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r>
        <w:drawing>
          <wp:inline distT="0" distB="0" distL="114300" distR="114300">
            <wp:extent cx="5400040" cy="3830955"/>
            <wp:effectExtent l="0" t="0" r="10160" b="17145"/>
            <wp:docPr id="1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IMG_2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30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希望同学们携起手来，用行动书写良好的个人信用记录，以此感谢国家和母校对大家的充分信任与无私关爱。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default" w:asciiTheme="minorEastAsia" w:hAnsiTheme="minorEastAsia" w:eastAsiaTheme="minorEastAsia" w:cstheme="minorEastAsia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                               文/丁洁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WRhZTJhNTcxOTVmZDEwMWRhYjM5OGUwNGJiNzUifQ=="/>
  </w:docVars>
  <w:rsids>
    <w:rsidRoot w:val="4B9039DE"/>
    <w:rsid w:val="2FC4611B"/>
    <w:rsid w:val="36067F28"/>
    <w:rsid w:val="438B7D69"/>
    <w:rsid w:val="4B9039DE"/>
    <w:rsid w:val="4FC51AF2"/>
    <w:rsid w:val="52A201EC"/>
    <w:rsid w:val="5A60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webp"/><Relationship Id="rId13" Type="http://schemas.openxmlformats.org/officeDocument/2006/relationships/image" Target="media/image10.webp"/><Relationship Id="rId12" Type="http://schemas.openxmlformats.org/officeDocument/2006/relationships/image" Target="media/image9.webp"/><Relationship Id="rId11" Type="http://schemas.openxmlformats.org/officeDocument/2006/relationships/image" Target="media/image8.webp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2024-04-28T02:17:00Z</dcterms:created>
  <dc:creator>@没心没肺才能活着不累</dc:creator>
  <cp:lastModifiedBy>Lee     17634811100</cp:lastModifiedBy>
  <dcterms:modified xsi:type="dcterms:W3CDTF">2024-04-28T03:36:49Z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77E21AADDC514EA7AF542118C7757B54_11</vt:lpwstr>
  </property>
</Properties>
</file>