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BB" w:rsidRDefault="00FB5DBB" w:rsidP="00FB5DBB">
      <w:pPr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D630F">
        <w:rPr>
          <w:rFonts w:ascii="宋体" w:hAnsi="宋体" w:cs="宋体" w:hint="eastAsia"/>
          <w:b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kern w:val="0"/>
          <w:sz w:val="36"/>
          <w:szCs w:val="36"/>
        </w:rPr>
        <w:t>8</w:t>
      </w:r>
      <w:r w:rsidRPr="00AD630F">
        <w:rPr>
          <w:rFonts w:ascii="宋体" w:hAnsi="宋体" w:cs="宋体" w:hint="eastAsia"/>
          <w:b/>
          <w:kern w:val="0"/>
          <w:sz w:val="36"/>
          <w:szCs w:val="36"/>
        </w:rPr>
        <w:t>年河南省普通中专生源任务分解表</w:t>
      </w:r>
    </w:p>
    <w:tbl>
      <w:tblPr>
        <w:tblW w:w="82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585"/>
        <w:gridCol w:w="1634"/>
        <w:gridCol w:w="2336"/>
      </w:tblGrid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省辖市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应届初中毕业生人数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占全省比例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普通中专生源任务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1343517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100.00%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250000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郑州市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108002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8.04%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20097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开封市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56281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4.19%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10473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洛阳市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89419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6.66%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16639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平顶山市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47312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3.52%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8804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安阳市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55938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4.16%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10409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鹤壁市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25416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1.89%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4729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新乡市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69451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5.17%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12923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焦作市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43555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3.24%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8105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濮阳市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53155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3.96%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9891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许昌市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56491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4.20%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10512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漯河市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30479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2.27%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5671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三门峡市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22833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1.70%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4249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南阳市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123120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9.16%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22910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商丘市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87845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6.54%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16346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信阳市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84375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6.28%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15700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周口市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133602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9.94%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24860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驻马店市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97415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7.25%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18127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济源市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7717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0.57%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1436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巩义市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8192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0.61%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1524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兰考县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12170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0.91%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2265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汝州市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12607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0.94%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2346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滑  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16227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1.21%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3020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长垣县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13299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0.99%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2475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邓州市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20870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1.55%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3883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永城市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16677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1.24%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3103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固始县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22618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1.68%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4209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鹿邑县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14956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1.11%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2783 </w:t>
            </w:r>
          </w:p>
        </w:tc>
      </w:tr>
      <w:tr w:rsidR="00FB5DBB" w:rsidRPr="00177368" w:rsidTr="0081557E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新蔡县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13495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>1.00%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DBB" w:rsidRPr="00177368" w:rsidRDefault="00FB5DBB" w:rsidP="008155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7368">
              <w:rPr>
                <w:rFonts w:ascii="宋体" w:hAnsi="宋体" w:cs="宋体" w:hint="eastAsia"/>
                <w:kern w:val="0"/>
                <w:sz w:val="24"/>
              </w:rPr>
              <w:t xml:space="preserve">2511 </w:t>
            </w:r>
          </w:p>
        </w:tc>
      </w:tr>
    </w:tbl>
    <w:p w:rsidR="005B3DE5" w:rsidRDefault="005B3DE5" w:rsidP="00FB5DBB"/>
    <w:sectPr w:rsidR="005B3DE5" w:rsidSect="005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DBB"/>
    <w:rsid w:val="005B3DE5"/>
    <w:rsid w:val="00FB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2018-04-25T03:42:00Z</dcterms:created>
  <dcterms:modified xsi:type="dcterms:W3CDTF">2018-04-25T03:43:00Z</dcterms:modified>
</cp:coreProperties>
</file>