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35684F">
      <w:pPr>
        <w:pStyle w:val="6"/>
        <w:keepNext/>
        <w:keepLines/>
        <w:pageBreakBefore w:val="0"/>
        <w:widowControl w:val="0"/>
        <w:kinsoku/>
        <w:wordWrap/>
        <w:overflowPunct/>
        <w:topLinePunct w:val="0"/>
        <w:autoSpaceDE/>
        <w:autoSpaceDN/>
        <w:bidi w:val="0"/>
        <w:adjustRightInd/>
        <w:snapToGrid/>
        <w:spacing w:line="600" w:lineRule="exact"/>
        <w:textAlignment w:val="auto"/>
        <w:rPr>
          <w:rFonts w:hint="eastAsia" w:ascii="方正小标宋_GBK" w:hAnsi="方正小标宋_GBK" w:eastAsia="方正小标宋_GBK" w:cs="方正小标宋_GBK"/>
          <w:b w:val="0"/>
          <w:bCs w:val="0"/>
          <w:color w:val="000000"/>
          <w:kern w:val="44"/>
          <w:sz w:val="44"/>
          <w:szCs w:val="44"/>
          <w:lang w:val="en-US" w:eastAsia="zh-CN" w:bidi="ar-SA"/>
        </w:rPr>
      </w:pPr>
      <w:r>
        <w:rPr>
          <w:rFonts w:hint="eastAsia" w:ascii="黑体" w:hAnsi="黑体" w:eastAsia="黑体" w:cs="黑体"/>
          <w:snapToGrid/>
          <w:color w:val="000000"/>
          <w:kern w:val="0"/>
          <w:sz w:val="44"/>
          <w:szCs w:val="44"/>
          <w:lang w:val="en-US" w:eastAsia="zh-CN" w:bidi="ar"/>
        </w:rPr>
        <w:t>2025年</w:t>
      </w:r>
      <w:r>
        <w:rPr>
          <w:rFonts w:hint="eastAsia" w:ascii="黑体" w:hAnsi="黑体" w:eastAsia="黑体" w:cs="黑体"/>
          <w:b w:val="0"/>
          <w:bCs w:val="0"/>
          <w:color w:val="auto"/>
          <w:sz w:val="44"/>
          <w:szCs w:val="44"/>
          <w:lang w:val="en-US" w:eastAsia="zh-CN"/>
        </w:rPr>
        <w:t>焦作工贸职业学院</w:t>
      </w:r>
      <w:r>
        <w:rPr>
          <w:rFonts w:hint="eastAsia" w:ascii="黑体" w:hAnsi="黑体" w:eastAsia="黑体" w:cs="黑体"/>
          <w:b w:val="0"/>
          <w:bCs w:val="0"/>
          <w:color w:val="auto"/>
          <w:sz w:val="44"/>
          <w:szCs w:val="44"/>
        </w:rPr>
        <w:t>技能大赛</w:t>
      </w:r>
    </w:p>
    <w:p w14:paraId="46CB5173">
      <w:pPr>
        <w:keepNext/>
        <w:keepLines/>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0"/>
        <w:rPr>
          <w:rFonts w:hint="eastAsia" w:ascii="方正小标宋_GBK" w:hAnsi="方正小标宋_GBK" w:eastAsia="方正小标宋_GBK" w:cs="方正小标宋_GBK"/>
          <w:b w:val="0"/>
          <w:bCs w:val="0"/>
          <w:color w:val="000000"/>
          <w:kern w:val="44"/>
          <w:sz w:val="44"/>
          <w:szCs w:val="44"/>
          <w:lang w:val="en-US" w:eastAsia="zh-CN" w:bidi="ar-SA"/>
        </w:rPr>
      </w:pPr>
      <w:r>
        <w:rPr>
          <w:rFonts w:hint="eastAsia" w:ascii="方正小标宋_GBK" w:hAnsi="方正小标宋_GBK" w:eastAsia="方正小标宋_GBK" w:cs="方正小标宋_GBK"/>
          <w:b w:val="0"/>
          <w:bCs w:val="0"/>
          <w:color w:val="000000"/>
          <w:kern w:val="44"/>
          <w:sz w:val="44"/>
          <w:szCs w:val="44"/>
          <w:lang w:val="en-US" w:eastAsia="zh-CN" w:bidi="ar-SA"/>
        </w:rPr>
        <w:t>物联网技术应用赛项</w:t>
      </w:r>
      <w:r>
        <w:rPr>
          <w:rFonts w:hint="eastAsia" w:ascii="方正小标宋_GBK" w:hAnsi="方正小标宋_GBK" w:eastAsia="方正小标宋_GBK" w:cs="方正小标宋_GBK"/>
          <w:b w:val="0"/>
          <w:bCs w:val="0"/>
          <w:color w:val="auto"/>
          <w:kern w:val="44"/>
          <w:sz w:val="44"/>
          <w:szCs w:val="44"/>
          <w:lang w:val="en-US" w:eastAsia="zh-CN" w:bidi="ar-SA"/>
        </w:rPr>
        <w:t>竞赛方案</w:t>
      </w:r>
    </w:p>
    <w:p w14:paraId="76F5E42A">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_GB2312" w:hAnsi="仿宋_GB2312" w:eastAsia="仿宋_GB2312" w:cs="仿宋_GB2312"/>
          <w:color w:val="FF0000"/>
          <w:sz w:val="30"/>
          <w:szCs w:val="30"/>
          <w:lang w:eastAsia="zh-CN"/>
        </w:rPr>
      </w:pPr>
    </w:p>
    <w:p w14:paraId="15405B31">
      <w:pPr>
        <w:pStyle w:val="8"/>
        <w:numPr>
          <w:ilvl w:val="0"/>
          <w:numId w:val="1"/>
        </w:numPr>
        <w:spacing w:before="0" w:after="0" w:line="560" w:lineRule="exact"/>
        <w:ind w:firstLine="600" w:firstLineChars="200"/>
        <w:rPr>
          <w:rFonts w:ascii="黑体" w:hAnsi="黑体" w:eastAsia="黑体" w:cstheme="minorBidi"/>
          <w:b w:val="0"/>
          <w:kern w:val="2"/>
          <w:szCs w:val="30"/>
          <w:lang w:val="en-US" w:bidi="ar-SA"/>
        </w:rPr>
      </w:pPr>
      <w:r>
        <w:rPr>
          <w:rFonts w:hint="eastAsia" w:ascii="黑体" w:hAnsi="黑体" w:eastAsia="黑体"/>
          <w:b w:val="0"/>
          <w:szCs w:val="30"/>
        </w:rPr>
        <w:t>赛项名称</w:t>
      </w:r>
    </w:p>
    <w:p w14:paraId="0C54573B">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textAlignment w:val="auto"/>
        <w:rPr>
          <w:rFonts w:hint="eastAsia" w:ascii="仿宋" w:hAnsi="仿宋" w:eastAsia="仿宋" w:cs="仿宋"/>
          <w:bCs/>
          <w:sz w:val="30"/>
          <w:szCs w:val="30"/>
          <w:lang w:val="en-US"/>
        </w:rPr>
      </w:pPr>
      <w:r>
        <w:rPr>
          <w:rFonts w:hint="eastAsia" w:ascii="仿宋" w:hAnsi="仿宋" w:eastAsia="仿宋" w:cs="仿宋"/>
          <w:bCs/>
          <w:sz w:val="30"/>
          <w:szCs w:val="30"/>
          <w:lang w:val="en-US"/>
        </w:rPr>
        <w:t>赛项名称：物联网技术应用</w:t>
      </w:r>
    </w:p>
    <w:p w14:paraId="6B21C8C1">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textAlignment w:val="auto"/>
        <w:rPr>
          <w:rFonts w:hint="eastAsia" w:ascii="仿宋" w:hAnsi="仿宋" w:eastAsia="仿宋" w:cs="仿宋"/>
          <w:bCs/>
          <w:sz w:val="30"/>
          <w:szCs w:val="30"/>
          <w:lang w:val="en-US"/>
        </w:rPr>
      </w:pPr>
      <w:r>
        <w:rPr>
          <w:rFonts w:hint="eastAsia" w:ascii="仿宋" w:hAnsi="仿宋" w:eastAsia="仿宋" w:cs="仿宋"/>
          <w:bCs/>
          <w:sz w:val="30"/>
          <w:szCs w:val="30"/>
          <w:lang w:val="en-US"/>
        </w:rPr>
        <w:t>赛项组别：高职组</w:t>
      </w:r>
    </w:p>
    <w:p w14:paraId="55C8DB14">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textAlignment w:val="auto"/>
        <w:rPr>
          <w:rFonts w:hint="eastAsia" w:ascii="仿宋" w:hAnsi="仿宋" w:eastAsia="仿宋" w:cs="仿宋"/>
          <w:bCs/>
          <w:sz w:val="30"/>
          <w:szCs w:val="30"/>
          <w:lang w:val="en-US"/>
        </w:rPr>
      </w:pPr>
      <w:r>
        <w:rPr>
          <w:rFonts w:hint="eastAsia" w:ascii="仿宋" w:hAnsi="仿宋" w:eastAsia="仿宋" w:cs="仿宋"/>
          <w:bCs/>
          <w:sz w:val="30"/>
          <w:szCs w:val="30"/>
          <w:lang w:val="en-US"/>
        </w:rPr>
        <w:t>专业大类：电子信息大类</w:t>
      </w:r>
    </w:p>
    <w:p w14:paraId="3F2D9D16">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textAlignment w:val="auto"/>
        <w:rPr>
          <w:rFonts w:hint="eastAsia" w:ascii="仿宋" w:hAnsi="仿宋" w:eastAsia="仿宋" w:cs="仿宋"/>
          <w:sz w:val="30"/>
          <w:szCs w:val="30"/>
          <w:lang w:val="en-US"/>
        </w:rPr>
      </w:pPr>
      <w:r>
        <w:rPr>
          <w:rFonts w:hint="eastAsia" w:ascii="仿宋" w:hAnsi="仿宋" w:eastAsia="仿宋" w:cs="仿宋"/>
          <w:bCs/>
          <w:sz w:val="30"/>
          <w:szCs w:val="30"/>
          <w:lang w:val="en-US"/>
        </w:rPr>
        <w:t>竞赛形式：</w:t>
      </w:r>
      <w:r>
        <w:rPr>
          <w:rFonts w:hint="eastAsia" w:ascii="仿宋" w:hAnsi="仿宋" w:eastAsia="仿宋" w:cs="仿宋"/>
          <w:bCs/>
          <w:sz w:val="30"/>
          <w:szCs w:val="30"/>
          <w:lang w:val="en-US" w:eastAsia="zh-CN"/>
        </w:rPr>
        <w:t>团队赛</w:t>
      </w:r>
    </w:p>
    <w:p w14:paraId="5C305E79">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bCs/>
          <w:sz w:val="30"/>
          <w:szCs w:val="30"/>
        </w:rPr>
        <w:t>主办单位：</w:t>
      </w:r>
      <w:r>
        <w:rPr>
          <w:rFonts w:hint="eastAsia" w:ascii="仿宋" w:hAnsi="仿宋" w:eastAsia="仿宋" w:cs="仿宋"/>
          <w:sz w:val="30"/>
          <w:szCs w:val="30"/>
          <w:lang w:val="en-US" w:eastAsia="zh-CN"/>
        </w:rPr>
        <w:t>焦作工贸职业学院</w:t>
      </w:r>
    </w:p>
    <w:p w14:paraId="2853853E">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bCs/>
          <w:sz w:val="30"/>
          <w:szCs w:val="30"/>
        </w:rPr>
        <w:t>承办单位：</w:t>
      </w:r>
      <w:r>
        <w:rPr>
          <w:rFonts w:hint="eastAsia" w:ascii="仿宋" w:hAnsi="仿宋" w:eastAsia="仿宋" w:cs="仿宋"/>
          <w:sz w:val="30"/>
          <w:szCs w:val="30"/>
          <w:lang w:val="en-US" w:eastAsia="zh-CN"/>
        </w:rPr>
        <w:t>智能工程学院</w:t>
      </w:r>
    </w:p>
    <w:p w14:paraId="5ABE0A8F">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textAlignment w:val="auto"/>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监督部门：教务处</w:t>
      </w:r>
    </w:p>
    <w:p w14:paraId="24C44B3D">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textAlignment w:val="auto"/>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报到地点：焦作工贸职业学院（山阳校区）院系楼5506</w:t>
      </w:r>
    </w:p>
    <w:p w14:paraId="6F390316">
      <w:pPr>
        <w:pStyle w:val="8"/>
        <w:numPr>
          <w:ilvl w:val="0"/>
          <w:numId w:val="1"/>
        </w:numPr>
        <w:spacing w:before="0" w:after="0" w:line="560" w:lineRule="exact"/>
        <w:ind w:firstLine="600" w:firstLineChars="200"/>
        <w:rPr>
          <w:rFonts w:ascii="黑体" w:hAnsi="黑体" w:eastAsia="黑体" w:cstheme="minorBidi"/>
          <w:b w:val="0"/>
          <w:kern w:val="2"/>
          <w:szCs w:val="30"/>
          <w:lang w:val="en-US" w:bidi="ar-SA"/>
        </w:rPr>
      </w:pPr>
      <w:r>
        <w:rPr>
          <w:rFonts w:hint="eastAsia" w:ascii="黑体" w:hAnsi="黑体" w:eastAsia="黑体"/>
          <w:b w:val="0"/>
          <w:szCs w:val="30"/>
        </w:rPr>
        <w:t>竞赛目的</w:t>
      </w:r>
    </w:p>
    <w:p w14:paraId="643839DF">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textAlignment w:val="auto"/>
        <w:rPr>
          <w:rFonts w:hint="eastAsia" w:ascii="仿宋" w:hAnsi="仿宋" w:eastAsia="仿宋" w:cs="仿宋"/>
          <w:bCs/>
          <w:sz w:val="30"/>
          <w:szCs w:val="30"/>
          <w:lang w:val="en-US"/>
        </w:rPr>
      </w:pPr>
      <w:r>
        <w:rPr>
          <w:rFonts w:hint="eastAsia" w:ascii="仿宋" w:hAnsi="仿宋" w:eastAsia="仿宋" w:cs="仿宋"/>
          <w:bCs/>
          <w:sz w:val="30"/>
          <w:szCs w:val="30"/>
          <w:lang w:val="en-US" w:eastAsia="zh-CN"/>
        </w:rPr>
        <w:t>本赛项，目标赛事参考河南省高等职业教育技能大赛物联网技术应用赛项，旨在</w:t>
      </w:r>
      <w:r>
        <w:rPr>
          <w:rFonts w:hint="eastAsia" w:ascii="仿宋" w:hAnsi="仿宋" w:eastAsia="仿宋" w:cs="仿宋"/>
          <w:bCs/>
          <w:sz w:val="30"/>
          <w:szCs w:val="30"/>
          <w:lang w:val="en-US"/>
        </w:rPr>
        <w:t>通过竞赛，展示职业院校物联网应用技术及相关专业改革成果及师生良好精神面貌，提高社会对物联网应用技术及相关专业人才的认可度，提高学生的就业水平。</w:t>
      </w:r>
    </w:p>
    <w:p w14:paraId="7AC1200A">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textAlignment w:val="auto"/>
        <w:rPr>
          <w:rFonts w:hint="eastAsia" w:ascii="仿宋" w:hAnsi="仿宋" w:eastAsia="仿宋" w:cs="仿宋"/>
          <w:bCs/>
          <w:sz w:val="30"/>
          <w:szCs w:val="30"/>
          <w:lang w:val="en-US"/>
        </w:rPr>
      </w:pPr>
      <w:r>
        <w:rPr>
          <w:rFonts w:hint="eastAsia" w:ascii="仿宋" w:hAnsi="仿宋" w:eastAsia="仿宋" w:cs="仿宋"/>
          <w:bCs/>
          <w:sz w:val="30"/>
          <w:szCs w:val="30"/>
          <w:lang w:val="en-US"/>
        </w:rPr>
        <w:t>通过竞赛，落实“十四五”规划中关于推动物联网全面发展、推进物联网应用和智能化改造的相关要求；促进产教融合、校企合作，增强物联网应用技术及相关专业建设和课程教学的针对性；引领物联网应用技术及相关专业建设和课程改革，丰富完善物联网相关专业课程建设；实现应用型人才培养和产业岗位需求有效衔接，提升学校物联网相关专业人才培养水平，提高学校的产业贡献率和社会吸引力。</w:t>
      </w:r>
    </w:p>
    <w:p w14:paraId="16A9FDFC">
      <w:pPr>
        <w:pStyle w:val="8"/>
        <w:numPr>
          <w:ilvl w:val="0"/>
          <w:numId w:val="1"/>
        </w:numPr>
        <w:spacing w:before="0" w:after="0" w:line="560" w:lineRule="exact"/>
        <w:ind w:firstLine="600" w:firstLineChars="200"/>
        <w:rPr>
          <w:rFonts w:ascii="黑体" w:hAnsi="黑体" w:eastAsia="黑体"/>
          <w:b w:val="0"/>
          <w:szCs w:val="30"/>
        </w:rPr>
      </w:pPr>
      <w:bookmarkStart w:id="0" w:name="_Hlk69776530"/>
      <w:r>
        <w:rPr>
          <w:rFonts w:hint="eastAsia" w:ascii="黑体" w:hAnsi="黑体" w:eastAsia="黑体"/>
          <w:b w:val="0"/>
          <w:szCs w:val="30"/>
        </w:rPr>
        <w:t>参赛资格</w:t>
      </w:r>
    </w:p>
    <w:p w14:paraId="22D213A7">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textAlignment w:val="auto"/>
        <w:rPr>
          <w:rFonts w:hint="eastAsia" w:ascii="仿宋" w:hAnsi="仿宋" w:eastAsia="仿宋" w:cs="仿宋"/>
          <w:bCs/>
          <w:sz w:val="30"/>
          <w:szCs w:val="30"/>
          <w:lang w:val="en-US"/>
        </w:rPr>
      </w:pPr>
      <w:r>
        <w:rPr>
          <w:rFonts w:hint="eastAsia" w:ascii="仿宋" w:hAnsi="仿宋" w:eastAsia="仿宋" w:cs="仿宋"/>
          <w:bCs/>
          <w:sz w:val="30"/>
          <w:szCs w:val="30"/>
          <w:lang w:val="en-US" w:eastAsia="zh-CN"/>
        </w:rPr>
        <w:t>（一）</w:t>
      </w:r>
      <w:r>
        <w:rPr>
          <w:rFonts w:hint="eastAsia" w:ascii="仿宋" w:hAnsi="仿宋" w:eastAsia="仿宋" w:cs="仿宋"/>
          <w:bCs/>
          <w:sz w:val="30"/>
          <w:szCs w:val="30"/>
          <w:lang w:val="en-US"/>
        </w:rPr>
        <w:t>参考202</w:t>
      </w:r>
      <w:r>
        <w:rPr>
          <w:rFonts w:hint="eastAsia" w:ascii="仿宋" w:hAnsi="仿宋" w:eastAsia="仿宋" w:cs="仿宋"/>
          <w:bCs/>
          <w:sz w:val="30"/>
          <w:szCs w:val="30"/>
          <w:lang w:val="en-US" w:eastAsia="zh-CN"/>
        </w:rPr>
        <w:t>3</w:t>
      </w:r>
      <w:r>
        <w:rPr>
          <w:rFonts w:hint="eastAsia" w:ascii="仿宋" w:hAnsi="仿宋" w:eastAsia="仿宋" w:cs="仿宋"/>
          <w:bCs/>
          <w:sz w:val="30"/>
          <w:szCs w:val="30"/>
          <w:lang w:val="en-US"/>
        </w:rPr>
        <w:t>年</w:t>
      </w:r>
      <w:r>
        <w:rPr>
          <w:rFonts w:hint="eastAsia" w:ascii="仿宋" w:hAnsi="仿宋" w:eastAsia="仿宋" w:cs="仿宋"/>
          <w:bCs/>
          <w:sz w:val="30"/>
          <w:szCs w:val="30"/>
          <w:lang w:val="en-US" w:eastAsia="zh-CN"/>
        </w:rPr>
        <w:t>河南省高等职业教育技能大赛物联网技术应用</w:t>
      </w:r>
      <w:bookmarkStart w:id="4" w:name="_GoBack"/>
      <w:bookmarkEnd w:id="4"/>
      <w:r>
        <w:rPr>
          <w:rFonts w:hint="eastAsia" w:ascii="仿宋" w:hAnsi="仿宋" w:eastAsia="仿宋" w:cs="仿宋"/>
          <w:bCs/>
          <w:sz w:val="30"/>
          <w:szCs w:val="30"/>
          <w:lang w:val="en-US"/>
        </w:rPr>
        <w:t>赛项规程要求，本次竞赛为团体赛。以</w:t>
      </w:r>
      <w:r>
        <w:rPr>
          <w:rFonts w:hint="eastAsia" w:ascii="仿宋" w:hAnsi="仿宋" w:eastAsia="仿宋" w:cs="仿宋"/>
          <w:bCs/>
          <w:sz w:val="30"/>
          <w:szCs w:val="30"/>
          <w:lang w:val="en-US" w:eastAsia="zh-CN"/>
        </w:rPr>
        <w:t>学院</w:t>
      </w:r>
      <w:r>
        <w:rPr>
          <w:rFonts w:hint="eastAsia" w:ascii="仿宋" w:hAnsi="仿宋" w:eastAsia="仿宋" w:cs="仿宋"/>
          <w:bCs/>
          <w:sz w:val="30"/>
          <w:szCs w:val="30"/>
          <w:lang w:val="en-US"/>
        </w:rPr>
        <w:t>为单位组队参赛，每</w:t>
      </w:r>
      <w:r>
        <w:rPr>
          <w:rFonts w:hint="eastAsia" w:ascii="仿宋" w:hAnsi="仿宋" w:eastAsia="仿宋" w:cs="仿宋"/>
          <w:bCs/>
          <w:sz w:val="30"/>
          <w:szCs w:val="30"/>
          <w:lang w:val="en-US" w:eastAsia="zh-CN"/>
        </w:rPr>
        <w:t>个学院</w:t>
      </w:r>
      <w:r>
        <w:rPr>
          <w:rFonts w:hint="eastAsia" w:ascii="仿宋" w:hAnsi="仿宋" w:eastAsia="仿宋" w:cs="仿宋"/>
          <w:bCs/>
          <w:sz w:val="30"/>
          <w:szCs w:val="30"/>
          <w:lang w:val="en-US"/>
        </w:rPr>
        <w:t>限报2个代表队。每支参赛队由2名选手组成，其中队长1名。每支参赛队可配指导教师2名，指导教师须为本校在职教师（包括在编在岗教师、签订正式聘用合同并连续全职在参赛学校工作一年以上的在聘教师）</w:t>
      </w:r>
      <w:bookmarkEnd w:id="0"/>
      <w:r>
        <w:rPr>
          <w:rFonts w:hint="eastAsia" w:ascii="仿宋" w:hAnsi="仿宋" w:eastAsia="仿宋" w:cs="仿宋"/>
          <w:bCs/>
          <w:sz w:val="30"/>
          <w:szCs w:val="30"/>
          <w:lang w:val="en-US"/>
        </w:rPr>
        <w:t>。</w:t>
      </w:r>
    </w:p>
    <w:p w14:paraId="549EF846">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textAlignment w:val="auto"/>
        <w:rPr>
          <w:rFonts w:hint="eastAsia" w:ascii="仿宋" w:hAnsi="仿宋" w:eastAsia="仿宋" w:cs="仿宋"/>
          <w:bCs/>
          <w:sz w:val="30"/>
          <w:szCs w:val="30"/>
          <w:lang w:val="en-US"/>
        </w:rPr>
      </w:pPr>
      <w:r>
        <w:rPr>
          <w:rFonts w:hint="eastAsia" w:ascii="仿宋" w:hAnsi="仿宋" w:eastAsia="仿宋" w:cs="仿宋"/>
          <w:bCs/>
          <w:sz w:val="30"/>
          <w:szCs w:val="30"/>
          <w:lang w:val="en-US" w:eastAsia="zh-CN"/>
        </w:rPr>
        <w:t>（二）</w:t>
      </w:r>
      <w:r>
        <w:rPr>
          <w:rFonts w:hint="eastAsia" w:ascii="仿宋" w:hAnsi="仿宋" w:eastAsia="仿宋" w:cs="仿宋"/>
          <w:bCs/>
          <w:sz w:val="30"/>
          <w:szCs w:val="30"/>
          <w:lang w:val="en-US"/>
        </w:rPr>
        <w:t>参赛学生须是202</w:t>
      </w:r>
      <w:r>
        <w:rPr>
          <w:rFonts w:hint="eastAsia" w:ascii="仿宋" w:hAnsi="仿宋" w:eastAsia="仿宋" w:cs="仿宋"/>
          <w:bCs/>
          <w:sz w:val="30"/>
          <w:szCs w:val="30"/>
          <w:lang w:val="en-US" w:eastAsia="zh-CN"/>
        </w:rPr>
        <w:t>4</w:t>
      </w:r>
      <w:r>
        <w:rPr>
          <w:rFonts w:hint="eastAsia" w:ascii="仿宋" w:hAnsi="仿宋" w:eastAsia="仿宋" w:cs="仿宋"/>
          <w:bCs/>
          <w:sz w:val="30"/>
          <w:szCs w:val="30"/>
          <w:lang w:val="en-US"/>
        </w:rPr>
        <w:t>年在籍全日制高职学生，指导老师和学生须为同</w:t>
      </w:r>
      <w:r>
        <w:rPr>
          <w:rFonts w:hint="eastAsia" w:ascii="仿宋" w:hAnsi="仿宋" w:eastAsia="仿宋" w:cs="仿宋"/>
          <w:bCs/>
          <w:sz w:val="30"/>
          <w:szCs w:val="30"/>
          <w:lang w:val="en-US" w:eastAsia="zh-CN"/>
        </w:rPr>
        <w:t>院系</w:t>
      </w:r>
      <w:r>
        <w:rPr>
          <w:rFonts w:hint="eastAsia" w:ascii="仿宋" w:hAnsi="仿宋" w:eastAsia="仿宋" w:cs="仿宋"/>
          <w:bCs/>
          <w:sz w:val="30"/>
          <w:szCs w:val="30"/>
          <w:lang w:val="en-US"/>
        </w:rPr>
        <w:t>在籍。</w:t>
      </w:r>
    </w:p>
    <w:p w14:paraId="36BF58FD">
      <w:pPr>
        <w:pStyle w:val="8"/>
        <w:numPr>
          <w:ilvl w:val="0"/>
          <w:numId w:val="1"/>
        </w:numPr>
        <w:spacing w:before="0" w:after="0" w:line="560" w:lineRule="exact"/>
        <w:ind w:firstLine="600" w:firstLineChars="200"/>
        <w:rPr>
          <w:rFonts w:ascii="黑体" w:hAnsi="黑体" w:eastAsia="黑体"/>
          <w:b w:val="0"/>
          <w:szCs w:val="30"/>
          <w:lang w:val="en-US"/>
        </w:rPr>
      </w:pPr>
      <w:r>
        <w:rPr>
          <w:rFonts w:hint="eastAsia" w:ascii="黑体" w:hAnsi="黑体" w:eastAsia="黑体"/>
          <w:b w:val="0"/>
          <w:szCs w:val="30"/>
        </w:rPr>
        <w:t>参赛报名</w:t>
      </w:r>
    </w:p>
    <w:p w14:paraId="301AA5CB">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textAlignment w:val="auto"/>
        <w:rPr>
          <w:rFonts w:hint="eastAsia" w:ascii="仿宋" w:hAnsi="仿宋" w:eastAsia="仿宋" w:cs="仿宋"/>
          <w:bCs/>
          <w:sz w:val="30"/>
          <w:szCs w:val="30"/>
          <w:lang w:val="en-US"/>
        </w:rPr>
      </w:pPr>
      <w:r>
        <w:rPr>
          <w:rFonts w:hint="eastAsia" w:ascii="仿宋" w:hAnsi="仿宋" w:eastAsia="仿宋" w:cs="仿宋"/>
          <w:bCs/>
          <w:sz w:val="30"/>
          <w:szCs w:val="30"/>
          <w:lang w:val="en-US" w:eastAsia="zh-CN"/>
        </w:rPr>
        <w:t>1、</w:t>
      </w:r>
      <w:r>
        <w:rPr>
          <w:rFonts w:hint="eastAsia" w:ascii="仿宋" w:hAnsi="仿宋" w:eastAsia="仿宋" w:cs="仿宋"/>
          <w:bCs/>
          <w:sz w:val="30"/>
          <w:szCs w:val="30"/>
          <w:lang w:val="en-US"/>
        </w:rPr>
        <w:t>参赛</w:t>
      </w:r>
      <w:r>
        <w:rPr>
          <w:rFonts w:hint="eastAsia" w:ascii="仿宋" w:hAnsi="仿宋" w:eastAsia="仿宋" w:cs="仿宋"/>
          <w:bCs/>
          <w:sz w:val="30"/>
          <w:szCs w:val="30"/>
          <w:lang w:val="en-US" w:eastAsia="zh-CN"/>
        </w:rPr>
        <w:t>学院</w:t>
      </w:r>
      <w:r>
        <w:rPr>
          <w:rFonts w:hint="eastAsia" w:ascii="仿宋" w:hAnsi="仿宋" w:eastAsia="仿宋" w:cs="仿宋"/>
          <w:bCs/>
          <w:sz w:val="30"/>
          <w:szCs w:val="30"/>
          <w:lang w:val="en-US"/>
        </w:rPr>
        <w:t>须于</w:t>
      </w:r>
      <w:r>
        <w:rPr>
          <w:rFonts w:hint="eastAsia" w:ascii="仿宋" w:hAnsi="仿宋" w:eastAsia="仿宋" w:cs="仿宋"/>
          <w:bCs/>
          <w:sz w:val="30"/>
          <w:szCs w:val="30"/>
          <w:lang w:val="en-US" w:eastAsia="zh-CN"/>
        </w:rPr>
        <w:t>2025年5</w:t>
      </w:r>
      <w:r>
        <w:rPr>
          <w:rFonts w:hint="eastAsia" w:ascii="仿宋" w:hAnsi="仿宋" w:eastAsia="仿宋" w:cs="仿宋"/>
          <w:bCs/>
          <w:sz w:val="30"/>
          <w:szCs w:val="30"/>
          <w:lang w:val="en-US"/>
        </w:rPr>
        <w:t>月</w:t>
      </w:r>
      <w:r>
        <w:rPr>
          <w:rFonts w:hint="eastAsia" w:ascii="仿宋" w:hAnsi="仿宋" w:eastAsia="仿宋" w:cs="仿宋"/>
          <w:bCs/>
          <w:sz w:val="30"/>
          <w:szCs w:val="30"/>
          <w:lang w:val="en-US" w:eastAsia="zh-CN"/>
        </w:rPr>
        <w:t>10</w:t>
      </w:r>
      <w:r>
        <w:rPr>
          <w:rFonts w:hint="eastAsia" w:ascii="仿宋" w:hAnsi="仿宋" w:eastAsia="仿宋" w:cs="仿宋"/>
          <w:bCs/>
          <w:sz w:val="30"/>
          <w:szCs w:val="30"/>
          <w:lang w:val="en-US"/>
        </w:rPr>
        <w:t>日前</w:t>
      </w:r>
      <w:r>
        <w:rPr>
          <w:rFonts w:hint="eastAsia" w:ascii="仿宋" w:hAnsi="仿宋" w:eastAsia="仿宋" w:cs="仿宋"/>
          <w:bCs/>
          <w:sz w:val="30"/>
          <w:szCs w:val="30"/>
          <w:lang w:val="en-US" w:eastAsia="zh-CN"/>
        </w:rPr>
        <w:t>，</w:t>
      </w:r>
      <w:r>
        <w:rPr>
          <w:rFonts w:hint="eastAsia" w:ascii="仿宋" w:hAnsi="仿宋" w:eastAsia="仿宋" w:cs="仿宋"/>
          <w:bCs/>
          <w:sz w:val="30"/>
          <w:szCs w:val="30"/>
          <w:lang w:val="en-US"/>
        </w:rPr>
        <w:t>按要求填报并</w:t>
      </w:r>
      <w:r>
        <w:rPr>
          <w:rFonts w:hint="eastAsia" w:ascii="仿宋" w:hAnsi="仿宋" w:eastAsia="仿宋" w:cs="仿宋"/>
          <w:bCs/>
          <w:sz w:val="30"/>
          <w:szCs w:val="30"/>
          <w:lang w:val="en-US" w:eastAsia="zh-CN"/>
        </w:rPr>
        <w:t>提交选手报名表（附件1），选手报名表电子表格发送至邮箱：996797897＠qq.com（文件名称：赛项-姓名-选手所在单位）。</w:t>
      </w:r>
    </w:p>
    <w:p w14:paraId="03DBB18D">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textAlignment w:val="auto"/>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2、</w:t>
      </w:r>
      <w:r>
        <w:rPr>
          <w:rFonts w:hint="eastAsia" w:ascii="仿宋" w:hAnsi="仿宋" w:eastAsia="仿宋" w:cs="仿宋"/>
          <w:bCs/>
          <w:sz w:val="30"/>
          <w:szCs w:val="30"/>
          <w:lang w:val="en-US"/>
        </w:rPr>
        <w:t>各参赛</w:t>
      </w:r>
      <w:r>
        <w:rPr>
          <w:rFonts w:hint="eastAsia" w:ascii="仿宋" w:hAnsi="仿宋" w:eastAsia="仿宋" w:cs="仿宋"/>
          <w:bCs/>
          <w:sz w:val="30"/>
          <w:szCs w:val="30"/>
          <w:lang w:val="en-US" w:eastAsia="zh-CN"/>
        </w:rPr>
        <w:t>学院</w:t>
      </w:r>
      <w:r>
        <w:rPr>
          <w:rFonts w:hint="eastAsia" w:ascii="仿宋" w:hAnsi="仿宋" w:eastAsia="仿宋" w:cs="仿宋"/>
          <w:bCs/>
          <w:sz w:val="30"/>
          <w:szCs w:val="30"/>
          <w:lang w:val="en-US"/>
        </w:rPr>
        <w:t>以</w:t>
      </w:r>
      <w:r>
        <w:rPr>
          <w:rFonts w:hint="eastAsia" w:ascii="仿宋" w:hAnsi="仿宋" w:eastAsia="仿宋" w:cs="仿宋"/>
          <w:bCs/>
          <w:sz w:val="30"/>
          <w:szCs w:val="30"/>
          <w:lang w:val="en-US" w:eastAsia="zh-CN"/>
        </w:rPr>
        <w:t>学院</w:t>
      </w:r>
      <w:r>
        <w:rPr>
          <w:rFonts w:hint="eastAsia" w:ascii="仿宋" w:hAnsi="仿宋" w:eastAsia="仿宋" w:cs="仿宋"/>
          <w:bCs/>
          <w:sz w:val="30"/>
          <w:szCs w:val="30"/>
          <w:lang w:val="en-US"/>
        </w:rPr>
        <w:t>为单位</w:t>
      </w:r>
      <w:r>
        <w:rPr>
          <w:rFonts w:hint="eastAsia" w:ascii="仿宋" w:hAnsi="仿宋" w:eastAsia="仿宋" w:cs="仿宋"/>
          <w:bCs/>
          <w:sz w:val="30"/>
          <w:szCs w:val="30"/>
          <w:lang w:val="en-US" w:eastAsia="zh-CN"/>
        </w:rPr>
        <w:t>报名</w:t>
      </w:r>
      <w:r>
        <w:rPr>
          <w:rFonts w:hint="eastAsia" w:ascii="仿宋" w:hAnsi="仿宋" w:eastAsia="仿宋" w:cs="仿宋"/>
          <w:bCs/>
          <w:sz w:val="30"/>
          <w:szCs w:val="30"/>
          <w:lang w:val="en-US"/>
        </w:rPr>
        <w:t>，专人负责报名工作。</w:t>
      </w:r>
    </w:p>
    <w:p w14:paraId="46F4B20F">
      <w:pPr>
        <w:pStyle w:val="8"/>
        <w:numPr>
          <w:ilvl w:val="0"/>
          <w:numId w:val="2"/>
        </w:numPr>
        <w:spacing w:before="0" w:after="0" w:line="560" w:lineRule="exact"/>
        <w:ind w:firstLine="600" w:firstLineChars="200"/>
        <w:rPr>
          <w:rFonts w:ascii="黑体" w:hAnsi="黑体" w:eastAsia="黑体"/>
          <w:b w:val="0"/>
          <w:szCs w:val="30"/>
        </w:rPr>
      </w:pPr>
      <w:r>
        <w:rPr>
          <w:rFonts w:hint="eastAsia" w:ascii="黑体" w:hAnsi="黑体" w:eastAsia="黑体"/>
          <w:b w:val="0"/>
          <w:szCs w:val="30"/>
        </w:rPr>
        <w:t>竞赛日程安排（具体以《参赛指南》为准）</w:t>
      </w:r>
    </w:p>
    <w:p w14:paraId="026C61B7">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textAlignment w:val="auto"/>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2025年5月27日下午15:00时以前报到，2025年5月29日为竞赛时间。竞赛地点为：智能工程学院物联网实训室5506。</w:t>
      </w:r>
    </w:p>
    <w:p w14:paraId="6F877367">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textAlignment w:val="auto"/>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本赛项为线下比赛形式。所有参赛队根据给定的项目模块，在总计3小时内相互配合，采用小组合作的形式完成竞赛任务。</w:t>
      </w:r>
    </w:p>
    <w:p w14:paraId="299A59D5">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textAlignment w:val="auto"/>
        <w:rPr>
          <w:rFonts w:hint="eastAsia" w:ascii="仿宋" w:hAnsi="仿宋" w:eastAsia="仿宋" w:cs="仿宋"/>
          <w:bCs/>
          <w:sz w:val="30"/>
          <w:szCs w:val="30"/>
          <w:lang w:val="en-US" w:eastAsia="zh-CN"/>
        </w:rPr>
      </w:pPr>
    </w:p>
    <w:p w14:paraId="103D01F4">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textAlignment w:val="auto"/>
        <w:rPr>
          <w:rFonts w:hint="eastAsia" w:ascii="仿宋" w:hAnsi="仿宋" w:eastAsia="仿宋" w:cs="仿宋"/>
          <w:bCs/>
          <w:sz w:val="30"/>
          <w:szCs w:val="30"/>
          <w:lang w:val="en-US" w:eastAsia="zh-CN"/>
        </w:rPr>
      </w:pPr>
    </w:p>
    <w:p w14:paraId="20E4AD86">
      <w:pPr>
        <w:keepNext w:val="0"/>
        <w:keepLines w:val="0"/>
        <w:pageBreakBefore w:val="0"/>
        <w:widowControl w:val="0"/>
        <w:kinsoku/>
        <w:wordWrap/>
        <w:overflowPunct/>
        <w:topLinePunct w:val="0"/>
        <w:autoSpaceDE w:val="0"/>
        <w:autoSpaceDN w:val="0"/>
        <w:bidi w:val="0"/>
        <w:adjustRightInd/>
        <w:snapToGrid/>
        <w:spacing w:line="560" w:lineRule="exact"/>
        <w:textAlignment w:val="auto"/>
        <w:rPr>
          <w:rFonts w:hint="eastAsia" w:ascii="仿宋" w:hAnsi="仿宋" w:eastAsia="仿宋" w:cs="仿宋"/>
          <w:bCs/>
          <w:sz w:val="30"/>
          <w:szCs w:val="30"/>
          <w:lang w:val="en-US"/>
        </w:rPr>
      </w:pPr>
    </w:p>
    <w:p w14:paraId="00FB7887">
      <w:pPr>
        <w:pStyle w:val="2"/>
        <w:rPr>
          <w:rFonts w:hint="eastAsia"/>
          <w:lang w:val="en-US"/>
        </w:rPr>
      </w:pPr>
    </w:p>
    <w:p w14:paraId="1D0B254E">
      <w:pPr>
        <w:widowControl/>
        <w:spacing w:line="360" w:lineRule="auto"/>
        <w:ind w:firstLine="480"/>
        <w:jc w:val="center"/>
        <w:rPr>
          <w:rFonts w:hint="eastAsia"/>
          <w:b/>
          <w:bCs/>
          <w:color w:val="000000" w:themeColor="text1"/>
          <w:sz w:val="28"/>
          <w:szCs w:val="28"/>
          <w14:textFill>
            <w14:solidFill>
              <w14:schemeClr w14:val="tx1"/>
            </w14:solidFill>
          </w14:textFill>
        </w:rPr>
      </w:pPr>
      <w:r>
        <w:rPr>
          <w:rFonts w:hint="eastAsia"/>
          <w:b/>
          <w:bCs/>
          <w:color w:val="000000" w:themeColor="text1"/>
          <w:sz w:val="28"/>
          <w:szCs w:val="28"/>
          <w:lang w:val="en-US" w:eastAsia="zh-CN"/>
          <w14:textFill>
            <w14:solidFill>
              <w14:schemeClr w14:val="tx1"/>
            </w14:solidFill>
          </w14:textFill>
        </w:rPr>
        <w:t>竞</w:t>
      </w:r>
      <w:r>
        <w:rPr>
          <w:rFonts w:hint="eastAsia"/>
          <w:b/>
          <w:bCs/>
          <w:color w:val="000000" w:themeColor="text1"/>
          <w:sz w:val="28"/>
          <w:szCs w:val="28"/>
          <w:lang w:eastAsia="zh-CN"/>
          <w14:textFill>
            <w14:solidFill>
              <w14:schemeClr w14:val="tx1"/>
            </w14:solidFill>
          </w14:textFill>
        </w:rPr>
        <w:t>赛时间</w:t>
      </w:r>
      <w:r>
        <w:rPr>
          <w:rFonts w:hint="eastAsia"/>
          <w:b/>
          <w:bCs/>
          <w:color w:val="000000" w:themeColor="text1"/>
          <w:sz w:val="28"/>
          <w:szCs w:val="28"/>
          <w:lang w:val="en-US" w:eastAsia="zh-CN"/>
          <w14:textFill>
            <w14:solidFill>
              <w14:schemeClr w14:val="tx1"/>
            </w14:solidFill>
          </w14:textFill>
        </w:rPr>
        <w:t>安排表</w:t>
      </w:r>
      <w:r>
        <w:rPr>
          <w:rFonts w:hint="eastAsia"/>
          <w:b/>
          <w:bCs/>
          <w:color w:val="000000" w:themeColor="text1"/>
          <w:sz w:val="28"/>
          <w:szCs w:val="28"/>
          <w:lang w:eastAsia="zh-CN"/>
          <w14:textFill>
            <w14:solidFill>
              <w14:schemeClr w14:val="tx1"/>
            </w14:solidFill>
          </w14:textFill>
        </w:rPr>
        <w:t>（以实际安排为准）</w:t>
      </w:r>
    </w:p>
    <w:tbl>
      <w:tblPr>
        <w:tblStyle w:val="14"/>
        <w:tblW w:w="5095"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920"/>
        <w:gridCol w:w="1703"/>
        <w:gridCol w:w="6403"/>
      </w:tblGrid>
      <w:tr w14:paraId="4F22E1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4B61F0">
            <w:pPr>
              <w:widowControl w:val="0"/>
              <w:autoSpaceDE w:val="0"/>
              <w:autoSpaceDN w:val="0"/>
              <w:spacing w:line="360" w:lineRule="auto"/>
              <w:ind w:firstLine="0" w:firstLineChars="0"/>
              <w:jc w:val="center"/>
              <w:rPr>
                <w:rFonts w:hint="eastAsia" w:ascii="方正黑体_GBK" w:hAnsi="方正黑体_GBK" w:eastAsia="方正黑体_GBK" w:cs="方正黑体_GBK"/>
                <w:b w:val="0"/>
                <w:bCs w:val="0"/>
                <w:color w:val="000000" w:themeColor="text1"/>
                <w:sz w:val="24"/>
                <w:szCs w:val="24"/>
                <w:lang w:val="en-US" w:eastAsia="en-US" w:bidi="ar-SA"/>
                <w14:textFill>
                  <w14:solidFill>
                    <w14:schemeClr w14:val="tx1"/>
                  </w14:solidFill>
                </w14:textFill>
              </w:rPr>
            </w:pPr>
            <w:r>
              <w:rPr>
                <w:rFonts w:hint="eastAsia" w:ascii="方正黑体_GBK" w:hAnsi="方正黑体_GBK" w:eastAsia="方正黑体_GBK" w:cs="方正黑体_GBK"/>
                <w:b w:val="0"/>
                <w:bCs w:val="0"/>
                <w:color w:val="000000" w:themeColor="text1"/>
                <w:sz w:val="24"/>
                <w:szCs w:val="24"/>
                <w:lang w:val="en-US" w:eastAsia="en-US" w:bidi="ar-SA"/>
                <w14:textFill>
                  <w14:solidFill>
                    <w14:schemeClr w14:val="tx1"/>
                  </w14:solidFill>
                </w14:textFill>
              </w:rPr>
              <w:t>日期</w:t>
            </w:r>
          </w:p>
        </w:tc>
        <w:tc>
          <w:tcPr>
            <w:tcW w:w="9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8814CA">
            <w:pPr>
              <w:widowControl w:val="0"/>
              <w:autoSpaceDE w:val="0"/>
              <w:autoSpaceDN w:val="0"/>
              <w:spacing w:line="360" w:lineRule="auto"/>
              <w:ind w:firstLine="0" w:firstLineChars="0"/>
              <w:jc w:val="center"/>
              <w:rPr>
                <w:rFonts w:hint="eastAsia" w:ascii="方正黑体_GBK" w:hAnsi="方正黑体_GBK" w:eastAsia="方正黑体_GBK" w:cs="方正黑体_GBK"/>
                <w:b w:val="0"/>
                <w:bCs w:val="0"/>
                <w:color w:val="000000" w:themeColor="text1"/>
                <w:sz w:val="24"/>
                <w:szCs w:val="24"/>
                <w:lang w:val="en-US" w:eastAsia="en-US" w:bidi="ar-SA"/>
                <w14:textFill>
                  <w14:solidFill>
                    <w14:schemeClr w14:val="tx1"/>
                  </w14:solidFill>
                </w14:textFill>
              </w:rPr>
            </w:pPr>
            <w:r>
              <w:rPr>
                <w:rFonts w:hint="eastAsia" w:ascii="方正黑体_GBK" w:hAnsi="方正黑体_GBK" w:eastAsia="方正黑体_GBK" w:cs="方正黑体_GBK"/>
                <w:b w:val="0"/>
                <w:bCs w:val="0"/>
                <w:color w:val="000000" w:themeColor="text1"/>
                <w:sz w:val="24"/>
                <w:szCs w:val="24"/>
                <w:lang w:val="en-US" w:eastAsia="en-US" w:bidi="ar-SA"/>
                <w14:textFill>
                  <w14:solidFill>
                    <w14:schemeClr w14:val="tx1"/>
                  </w14:solidFill>
                </w14:textFill>
              </w:rPr>
              <w:t>时间</w:t>
            </w:r>
          </w:p>
        </w:tc>
        <w:tc>
          <w:tcPr>
            <w:tcW w:w="354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E4C96EB">
            <w:pPr>
              <w:widowControl w:val="0"/>
              <w:autoSpaceDE w:val="0"/>
              <w:autoSpaceDN w:val="0"/>
              <w:spacing w:line="360" w:lineRule="auto"/>
              <w:ind w:firstLine="0" w:firstLineChars="0"/>
              <w:jc w:val="center"/>
              <w:rPr>
                <w:rFonts w:hint="eastAsia" w:ascii="方正黑体_GBK" w:hAnsi="方正黑体_GBK" w:eastAsia="方正黑体_GBK" w:cs="方正黑体_GBK"/>
                <w:b w:val="0"/>
                <w:bCs w:val="0"/>
                <w:color w:val="000000" w:themeColor="text1"/>
                <w:sz w:val="24"/>
                <w:szCs w:val="24"/>
                <w:lang w:val="en-US" w:eastAsia="en-US" w:bidi="ar-SA"/>
                <w14:textFill>
                  <w14:solidFill>
                    <w14:schemeClr w14:val="tx1"/>
                  </w14:solidFill>
                </w14:textFill>
              </w:rPr>
            </w:pPr>
            <w:r>
              <w:rPr>
                <w:rFonts w:hint="eastAsia" w:ascii="方正黑体_GBK" w:hAnsi="方正黑体_GBK" w:eastAsia="方正黑体_GBK" w:cs="方正黑体_GBK"/>
                <w:b w:val="0"/>
                <w:bCs w:val="0"/>
                <w:color w:val="000000" w:themeColor="text1"/>
                <w:sz w:val="24"/>
                <w:szCs w:val="24"/>
                <w:lang w:val="en-US" w:eastAsia="en-US" w:bidi="ar-SA"/>
                <w14:textFill>
                  <w14:solidFill>
                    <w14:schemeClr w14:val="tx1"/>
                  </w14:solidFill>
                </w14:textFill>
              </w:rPr>
              <w:t>事项</w:t>
            </w:r>
          </w:p>
        </w:tc>
      </w:tr>
      <w:tr w14:paraId="3A6EB0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36D1C1C">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eastAsia" w:ascii="仿宋" w:hAnsi="仿宋" w:eastAsia="仿宋" w:cs="仿宋"/>
                <w:color w:val="000000" w:themeColor="text1"/>
                <w:kern w:val="0"/>
                <w:sz w:val="24"/>
                <w:szCs w:val="24"/>
                <w:lang w:eastAsia="en-US"/>
                <w14:textFill>
                  <w14:solidFill>
                    <w14:schemeClr w14:val="tx1"/>
                  </w14:solidFill>
                </w14:textFill>
              </w:rPr>
            </w:pPr>
            <w:r>
              <w:rPr>
                <w:rFonts w:hint="eastAsia" w:ascii="仿宋" w:hAnsi="仿宋" w:eastAsia="仿宋" w:cs="仿宋"/>
                <w:color w:val="000000" w:themeColor="text1"/>
                <w:kern w:val="0"/>
                <w:sz w:val="24"/>
                <w:szCs w:val="24"/>
                <w:lang w:eastAsia="en-US"/>
                <w14:textFill>
                  <w14:solidFill>
                    <w14:schemeClr w14:val="tx1"/>
                  </w14:solidFill>
                </w14:textFill>
              </w:rPr>
              <w:t>报到日</w:t>
            </w:r>
          </w:p>
          <w:p w14:paraId="4D699E4C">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eastAsia" w:ascii="仿宋" w:hAnsi="仿宋" w:eastAsia="仿宋" w:cs="仿宋"/>
                <w:color w:val="000000" w:themeColor="text1"/>
                <w:kern w:val="0"/>
                <w:sz w:val="24"/>
                <w:szCs w:val="24"/>
                <w:lang w:val="en-US" w:eastAsia="zh-CN"/>
                <w14:textFill>
                  <w14:solidFill>
                    <w14:schemeClr w14:val="tx1"/>
                  </w14:solidFill>
                </w14:textFill>
              </w:rPr>
            </w:pPr>
            <w:r>
              <w:rPr>
                <w:rFonts w:hint="eastAsia" w:ascii="仿宋" w:hAnsi="仿宋" w:eastAsia="仿宋" w:cs="仿宋"/>
                <w:color w:val="000000" w:themeColor="text1"/>
                <w:kern w:val="0"/>
                <w:sz w:val="24"/>
                <w:szCs w:val="24"/>
                <w:lang w:val="en-US" w:eastAsia="zh-CN"/>
                <w14:textFill>
                  <w14:solidFill>
                    <w14:schemeClr w14:val="tx1"/>
                  </w14:solidFill>
                </w14:textFill>
              </w:rPr>
              <w:t>5月27日</w:t>
            </w:r>
          </w:p>
        </w:tc>
        <w:tc>
          <w:tcPr>
            <w:tcW w:w="9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D943C3">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eastAsia" w:ascii="仿宋" w:hAnsi="仿宋" w:eastAsia="仿宋" w:cs="仿宋"/>
                <w:color w:val="000000" w:themeColor="text1"/>
                <w:kern w:val="0"/>
                <w:sz w:val="24"/>
                <w:szCs w:val="24"/>
                <w:lang w:eastAsia="en-US"/>
                <w14:textFill>
                  <w14:solidFill>
                    <w14:schemeClr w14:val="tx1"/>
                  </w14:solidFill>
                </w14:textFill>
              </w:rPr>
            </w:pPr>
            <w:r>
              <w:rPr>
                <w:rFonts w:hint="eastAsia" w:ascii="仿宋" w:hAnsi="仿宋" w:eastAsia="仿宋" w:cs="仿宋"/>
                <w:color w:val="000000" w:themeColor="text1"/>
                <w:kern w:val="0"/>
                <w:sz w:val="24"/>
                <w:szCs w:val="24"/>
                <w:lang w:val="en-US" w:eastAsia="zh-CN"/>
                <w14:textFill>
                  <w14:solidFill>
                    <w14:schemeClr w14:val="tx1"/>
                  </w14:solidFill>
                </w14:textFill>
              </w:rPr>
              <w:t>15</w:t>
            </w:r>
            <w:r>
              <w:rPr>
                <w:rFonts w:hint="eastAsia" w:ascii="仿宋" w:hAnsi="仿宋" w:eastAsia="仿宋" w:cs="仿宋"/>
                <w:color w:val="000000" w:themeColor="text1"/>
                <w:kern w:val="0"/>
                <w:sz w:val="24"/>
                <w:szCs w:val="24"/>
                <w:lang w:eastAsia="en-US"/>
                <w14:textFill>
                  <w14:solidFill>
                    <w14:schemeClr w14:val="tx1"/>
                  </w14:solidFill>
                </w14:textFill>
              </w:rPr>
              <w:t>:00之前</w:t>
            </w:r>
          </w:p>
        </w:tc>
        <w:tc>
          <w:tcPr>
            <w:tcW w:w="354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44837A">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left"/>
              <w:textAlignment w:val="auto"/>
              <w:rPr>
                <w:rFonts w:hint="eastAsia" w:ascii="仿宋" w:hAnsi="仿宋" w:eastAsia="仿宋" w:cs="仿宋"/>
                <w:color w:val="000000" w:themeColor="text1"/>
                <w:kern w:val="0"/>
                <w:sz w:val="24"/>
                <w:szCs w:val="24"/>
                <w:lang w:eastAsia="zh-CN"/>
                <w14:textFill>
                  <w14:solidFill>
                    <w14:schemeClr w14:val="tx1"/>
                  </w14:solidFill>
                </w14:textFill>
              </w:rPr>
            </w:pPr>
            <w:r>
              <w:rPr>
                <w:rFonts w:hint="eastAsia" w:ascii="仿宋" w:hAnsi="仿宋" w:eastAsia="仿宋" w:cs="仿宋"/>
                <w:color w:val="000000" w:themeColor="text1"/>
                <w:kern w:val="0"/>
                <w:sz w:val="24"/>
                <w:szCs w:val="24"/>
                <w:lang w:eastAsia="en-US"/>
                <w14:textFill>
                  <w14:solidFill>
                    <w14:schemeClr w14:val="tx1"/>
                  </w14:solidFill>
                </w14:textFill>
              </w:rPr>
              <w:t>各参赛队报到</w:t>
            </w:r>
            <w:r>
              <w:rPr>
                <w:rFonts w:hint="eastAsia" w:ascii="仿宋" w:hAnsi="仿宋" w:eastAsia="仿宋" w:cs="仿宋"/>
                <w:color w:val="000000" w:themeColor="text1"/>
                <w:kern w:val="0"/>
                <w:sz w:val="24"/>
                <w:szCs w:val="24"/>
                <w:lang w:eastAsia="zh-CN"/>
                <w14:textFill>
                  <w14:solidFill>
                    <w14:schemeClr w14:val="tx1"/>
                  </w14:solidFill>
                </w14:textFill>
              </w:rPr>
              <w:t>（</w:t>
            </w:r>
            <w:r>
              <w:rPr>
                <w:rFonts w:hint="eastAsia" w:ascii="仿宋" w:hAnsi="仿宋" w:eastAsia="仿宋" w:cs="仿宋"/>
                <w:color w:val="000000" w:themeColor="text1"/>
                <w:kern w:val="0"/>
                <w:sz w:val="24"/>
                <w:szCs w:val="24"/>
                <w:lang w:val="en-US" w:eastAsia="zh-CN"/>
                <w14:textFill>
                  <w14:solidFill>
                    <w14:schemeClr w14:val="tx1"/>
                  </w14:solidFill>
                </w14:textFill>
              </w:rPr>
              <w:t>物联网实训室5506</w:t>
            </w:r>
            <w:r>
              <w:rPr>
                <w:rFonts w:hint="eastAsia" w:ascii="仿宋" w:hAnsi="仿宋" w:eastAsia="仿宋" w:cs="仿宋"/>
                <w:color w:val="000000" w:themeColor="text1"/>
                <w:kern w:val="0"/>
                <w:sz w:val="24"/>
                <w:szCs w:val="24"/>
                <w:lang w:eastAsia="zh-CN"/>
                <w14:textFill>
                  <w14:solidFill>
                    <w14:schemeClr w14:val="tx1"/>
                  </w14:solidFill>
                </w14:textFill>
              </w:rPr>
              <w:t>）</w:t>
            </w:r>
          </w:p>
        </w:tc>
      </w:tr>
      <w:tr w14:paraId="40CD1F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9C5285">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eastAsia" w:ascii="仿宋" w:hAnsi="仿宋" w:eastAsia="仿宋" w:cs="仿宋"/>
                <w:color w:val="000000" w:themeColor="text1"/>
                <w:kern w:val="0"/>
                <w:sz w:val="24"/>
                <w:szCs w:val="24"/>
                <w:lang w:eastAsia="en-US"/>
                <w14:textFill>
                  <w14:solidFill>
                    <w14:schemeClr w14:val="tx1"/>
                  </w14:solidFill>
                </w14:textFill>
              </w:rPr>
            </w:pPr>
          </w:p>
        </w:tc>
        <w:tc>
          <w:tcPr>
            <w:tcW w:w="9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0CB059">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eastAsia" w:ascii="仿宋" w:hAnsi="仿宋" w:eastAsia="仿宋" w:cs="仿宋"/>
                <w:color w:val="000000" w:themeColor="text1"/>
                <w:kern w:val="0"/>
                <w:sz w:val="24"/>
                <w:szCs w:val="24"/>
                <w:lang w:eastAsia="en-US"/>
                <w14:textFill>
                  <w14:solidFill>
                    <w14:schemeClr w14:val="tx1"/>
                  </w14:solidFill>
                </w14:textFill>
              </w:rPr>
            </w:pPr>
            <w:r>
              <w:rPr>
                <w:rFonts w:hint="eastAsia" w:ascii="仿宋" w:hAnsi="仿宋" w:eastAsia="仿宋" w:cs="仿宋"/>
                <w:color w:val="000000" w:themeColor="text1"/>
                <w:kern w:val="0"/>
                <w:sz w:val="24"/>
                <w:szCs w:val="24"/>
                <w:lang w:eastAsia="en-US"/>
                <w14:textFill>
                  <w14:solidFill>
                    <w14:schemeClr w14:val="tx1"/>
                  </w14:solidFill>
                </w14:textFill>
              </w:rPr>
              <w:t>15:</w:t>
            </w:r>
            <w:r>
              <w:rPr>
                <w:rFonts w:hint="eastAsia" w:ascii="仿宋" w:hAnsi="仿宋" w:eastAsia="仿宋" w:cs="仿宋"/>
                <w:color w:val="000000" w:themeColor="text1"/>
                <w:kern w:val="0"/>
                <w:sz w:val="24"/>
                <w:szCs w:val="24"/>
                <w:lang w:val="en-US" w:eastAsia="zh-CN"/>
                <w14:textFill>
                  <w14:solidFill>
                    <w14:schemeClr w14:val="tx1"/>
                  </w14:solidFill>
                </w14:textFill>
              </w:rPr>
              <w:t>0</w:t>
            </w:r>
            <w:r>
              <w:rPr>
                <w:rFonts w:hint="eastAsia" w:ascii="仿宋" w:hAnsi="仿宋" w:eastAsia="仿宋" w:cs="仿宋"/>
                <w:color w:val="000000" w:themeColor="text1"/>
                <w:kern w:val="0"/>
                <w:sz w:val="24"/>
                <w:szCs w:val="24"/>
                <w:lang w:eastAsia="en-US"/>
                <w14:textFill>
                  <w14:solidFill>
                    <w14:schemeClr w14:val="tx1"/>
                  </w14:solidFill>
                </w14:textFill>
              </w:rPr>
              <w:t>0—1</w:t>
            </w:r>
            <w:r>
              <w:rPr>
                <w:rFonts w:hint="eastAsia" w:ascii="仿宋" w:hAnsi="仿宋" w:eastAsia="仿宋" w:cs="仿宋"/>
                <w:color w:val="000000" w:themeColor="text1"/>
                <w:kern w:val="0"/>
                <w:sz w:val="24"/>
                <w:szCs w:val="24"/>
                <w:lang w:val="en-US" w:eastAsia="zh-CN"/>
                <w14:textFill>
                  <w14:solidFill>
                    <w14:schemeClr w14:val="tx1"/>
                  </w14:solidFill>
                </w14:textFill>
              </w:rPr>
              <w:t>5</w:t>
            </w:r>
            <w:r>
              <w:rPr>
                <w:rFonts w:hint="eastAsia" w:ascii="仿宋" w:hAnsi="仿宋" w:eastAsia="仿宋" w:cs="仿宋"/>
                <w:color w:val="000000" w:themeColor="text1"/>
                <w:kern w:val="0"/>
                <w:sz w:val="24"/>
                <w:szCs w:val="24"/>
                <w:lang w:eastAsia="en-US"/>
                <w14:textFill>
                  <w14:solidFill>
                    <w14:schemeClr w14:val="tx1"/>
                  </w14:solidFill>
                </w14:textFill>
              </w:rPr>
              <w:t>:</w:t>
            </w:r>
            <w:r>
              <w:rPr>
                <w:rFonts w:hint="eastAsia" w:ascii="仿宋" w:hAnsi="仿宋" w:eastAsia="仿宋" w:cs="仿宋"/>
                <w:color w:val="000000" w:themeColor="text1"/>
                <w:kern w:val="0"/>
                <w:sz w:val="24"/>
                <w:szCs w:val="24"/>
                <w:lang w:val="en-US" w:eastAsia="zh-CN"/>
                <w14:textFill>
                  <w14:solidFill>
                    <w14:schemeClr w14:val="tx1"/>
                  </w14:solidFill>
                </w14:textFill>
              </w:rPr>
              <w:t>3</w:t>
            </w:r>
            <w:r>
              <w:rPr>
                <w:rFonts w:hint="eastAsia" w:ascii="仿宋" w:hAnsi="仿宋" w:eastAsia="仿宋" w:cs="仿宋"/>
                <w:color w:val="000000" w:themeColor="text1"/>
                <w:kern w:val="0"/>
                <w:sz w:val="24"/>
                <w:szCs w:val="24"/>
                <w:lang w:eastAsia="en-US"/>
                <w14:textFill>
                  <w14:solidFill>
                    <w14:schemeClr w14:val="tx1"/>
                  </w14:solidFill>
                </w14:textFill>
              </w:rPr>
              <w:t>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06029A">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left"/>
              <w:textAlignment w:val="auto"/>
              <w:rPr>
                <w:rFonts w:hint="eastAsia" w:ascii="仿宋" w:hAnsi="仿宋" w:eastAsia="仿宋" w:cs="仿宋"/>
                <w:color w:val="000000" w:themeColor="text1"/>
                <w:kern w:val="0"/>
                <w:sz w:val="24"/>
                <w:szCs w:val="24"/>
                <w:lang w:eastAsia="en-US"/>
                <w14:textFill>
                  <w14:solidFill>
                    <w14:schemeClr w14:val="tx1"/>
                  </w14:solidFill>
                </w14:textFill>
              </w:rPr>
            </w:pPr>
            <w:r>
              <w:rPr>
                <w:rFonts w:hint="eastAsia" w:ascii="仿宋" w:hAnsi="仿宋" w:eastAsia="仿宋" w:cs="仿宋"/>
                <w:color w:val="000000" w:themeColor="text1"/>
                <w:kern w:val="0"/>
                <w:sz w:val="24"/>
                <w:szCs w:val="24"/>
                <w:lang w:val="en-US" w:eastAsia="zh-CN"/>
                <w14:textFill>
                  <w14:solidFill>
                    <w14:schemeClr w14:val="tx1"/>
                  </w14:solidFill>
                </w14:textFill>
              </w:rPr>
              <w:t>开赛式</w:t>
            </w:r>
          </w:p>
        </w:tc>
      </w:tr>
      <w:tr w14:paraId="1F8928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E8DD321">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eastAsia" w:ascii="仿宋" w:hAnsi="仿宋" w:eastAsia="仿宋" w:cs="仿宋"/>
                <w:color w:val="000000" w:themeColor="text1"/>
                <w:kern w:val="0"/>
                <w:sz w:val="24"/>
                <w:szCs w:val="24"/>
                <w:lang w:eastAsia="en-US"/>
                <w14:textFill>
                  <w14:solidFill>
                    <w14:schemeClr w14:val="tx1"/>
                  </w14:solidFill>
                </w14:textFill>
              </w:rPr>
            </w:pPr>
          </w:p>
        </w:tc>
        <w:tc>
          <w:tcPr>
            <w:tcW w:w="9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05A1664">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eastAsia" w:ascii="仿宋" w:hAnsi="仿宋" w:eastAsia="仿宋" w:cs="仿宋"/>
                <w:color w:val="000000" w:themeColor="text1"/>
                <w:kern w:val="0"/>
                <w:sz w:val="24"/>
                <w:szCs w:val="24"/>
                <w:lang w:eastAsia="en-US"/>
                <w14:textFill>
                  <w14:solidFill>
                    <w14:schemeClr w14:val="tx1"/>
                  </w14:solidFill>
                </w14:textFill>
              </w:rPr>
            </w:pPr>
            <w:r>
              <w:rPr>
                <w:rFonts w:hint="eastAsia" w:ascii="仿宋" w:hAnsi="仿宋" w:eastAsia="仿宋" w:cs="仿宋"/>
                <w:color w:val="000000" w:themeColor="text1"/>
                <w:kern w:val="0"/>
                <w:sz w:val="24"/>
                <w:szCs w:val="24"/>
                <w:lang w:eastAsia="en-US"/>
                <w14:textFill>
                  <w14:solidFill>
                    <w14:schemeClr w14:val="tx1"/>
                  </w14:solidFill>
                </w14:textFill>
              </w:rPr>
              <w:t>15:</w:t>
            </w:r>
            <w:r>
              <w:rPr>
                <w:rFonts w:hint="eastAsia" w:ascii="仿宋" w:hAnsi="仿宋" w:eastAsia="仿宋" w:cs="仿宋"/>
                <w:color w:val="000000" w:themeColor="text1"/>
                <w:kern w:val="0"/>
                <w:sz w:val="24"/>
                <w:szCs w:val="24"/>
                <w:lang w:val="en-US" w:eastAsia="zh-CN"/>
                <w14:textFill>
                  <w14:solidFill>
                    <w14:schemeClr w14:val="tx1"/>
                  </w14:solidFill>
                </w14:textFill>
              </w:rPr>
              <w:t>3</w:t>
            </w:r>
            <w:r>
              <w:rPr>
                <w:rFonts w:hint="eastAsia" w:ascii="仿宋" w:hAnsi="仿宋" w:eastAsia="仿宋" w:cs="仿宋"/>
                <w:color w:val="000000" w:themeColor="text1"/>
                <w:kern w:val="0"/>
                <w:sz w:val="24"/>
                <w:szCs w:val="24"/>
                <w:lang w:eastAsia="en-US"/>
                <w14:textFill>
                  <w14:solidFill>
                    <w14:schemeClr w14:val="tx1"/>
                  </w14:solidFill>
                </w14:textFill>
              </w:rPr>
              <w:t>0—1</w:t>
            </w:r>
            <w:r>
              <w:rPr>
                <w:rFonts w:hint="eastAsia" w:ascii="仿宋" w:hAnsi="仿宋" w:eastAsia="仿宋" w:cs="仿宋"/>
                <w:color w:val="000000" w:themeColor="text1"/>
                <w:kern w:val="0"/>
                <w:sz w:val="24"/>
                <w:szCs w:val="24"/>
                <w:lang w:val="en-US" w:eastAsia="zh-CN"/>
                <w14:textFill>
                  <w14:solidFill>
                    <w14:schemeClr w14:val="tx1"/>
                  </w14:solidFill>
                </w14:textFill>
              </w:rPr>
              <w:t>6</w:t>
            </w:r>
            <w:r>
              <w:rPr>
                <w:rFonts w:hint="eastAsia" w:ascii="仿宋" w:hAnsi="仿宋" w:eastAsia="仿宋" w:cs="仿宋"/>
                <w:color w:val="000000" w:themeColor="text1"/>
                <w:kern w:val="0"/>
                <w:sz w:val="24"/>
                <w:szCs w:val="24"/>
                <w:lang w:eastAsia="en-US"/>
                <w14:textFill>
                  <w14:solidFill>
                    <w14:schemeClr w14:val="tx1"/>
                  </w14:solidFill>
                </w14:textFill>
              </w:rPr>
              <w:t>:</w:t>
            </w:r>
            <w:r>
              <w:rPr>
                <w:rFonts w:hint="eastAsia" w:ascii="仿宋" w:hAnsi="仿宋" w:eastAsia="仿宋" w:cs="仿宋"/>
                <w:color w:val="000000" w:themeColor="text1"/>
                <w:kern w:val="0"/>
                <w:sz w:val="24"/>
                <w:szCs w:val="24"/>
                <w:lang w:val="en-US" w:eastAsia="zh-CN"/>
                <w14:textFill>
                  <w14:solidFill>
                    <w14:schemeClr w14:val="tx1"/>
                  </w14:solidFill>
                </w14:textFill>
              </w:rPr>
              <w:t>0</w:t>
            </w:r>
            <w:r>
              <w:rPr>
                <w:rFonts w:hint="eastAsia" w:ascii="仿宋" w:hAnsi="仿宋" w:eastAsia="仿宋" w:cs="仿宋"/>
                <w:color w:val="000000" w:themeColor="text1"/>
                <w:kern w:val="0"/>
                <w:sz w:val="24"/>
                <w:szCs w:val="24"/>
                <w:lang w:eastAsia="en-US"/>
                <w14:textFill>
                  <w14:solidFill>
                    <w14:schemeClr w14:val="tx1"/>
                  </w14:solidFill>
                </w14:textFill>
              </w:rPr>
              <w:t>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0918B9">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left"/>
              <w:textAlignment w:val="auto"/>
              <w:rPr>
                <w:rFonts w:hint="eastAsia" w:ascii="仿宋" w:hAnsi="仿宋" w:eastAsia="仿宋" w:cs="仿宋"/>
                <w:color w:val="000000" w:themeColor="text1"/>
                <w:kern w:val="0"/>
                <w:sz w:val="24"/>
                <w:szCs w:val="24"/>
                <w:lang w:eastAsia="en-US"/>
                <w14:textFill>
                  <w14:solidFill>
                    <w14:schemeClr w14:val="tx1"/>
                  </w14:solidFill>
                </w14:textFill>
              </w:rPr>
            </w:pPr>
            <w:r>
              <w:rPr>
                <w:rFonts w:hint="eastAsia" w:ascii="仿宋" w:hAnsi="仿宋" w:eastAsia="仿宋" w:cs="仿宋"/>
                <w:color w:val="000000" w:themeColor="text1"/>
                <w:kern w:val="0"/>
                <w:sz w:val="24"/>
                <w:szCs w:val="24"/>
                <w:lang w:val="en-US" w:eastAsia="zh-CN"/>
                <w14:textFill>
                  <w14:solidFill>
                    <w14:schemeClr w14:val="tx1"/>
                  </w14:solidFill>
                </w14:textFill>
              </w:rPr>
              <w:t>领队会、裁判会</w:t>
            </w:r>
          </w:p>
        </w:tc>
      </w:tr>
      <w:tr w14:paraId="1AF208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D1367E">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eastAsia" w:ascii="仿宋" w:hAnsi="仿宋" w:eastAsia="仿宋" w:cs="仿宋"/>
                <w:color w:val="000000" w:themeColor="text1"/>
                <w:kern w:val="0"/>
                <w:sz w:val="24"/>
                <w:szCs w:val="24"/>
                <w:lang w:eastAsia="en-US"/>
                <w14:textFill>
                  <w14:solidFill>
                    <w14:schemeClr w14:val="tx1"/>
                  </w14:solidFill>
                </w14:textFill>
              </w:rPr>
            </w:pPr>
          </w:p>
        </w:tc>
        <w:tc>
          <w:tcPr>
            <w:tcW w:w="9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90190A0">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eastAsia" w:ascii="仿宋" w:hAnsi="仿宋" w:eastAsia="仿宋" w:cs="仿宋"/>
                <w:color w:val="000000" w:themeColor="text1"/>
                <w:kern w:val="0"/>
                <w:sz w:val="24"/>
                <w:szCs w:val="24"/>
                <w:lang w:eastAsia="en-US"/>
                <w14:textFill>
                  <w14:solidFill>
                    <w14:schemeClr w14:val="tx1"/>
                  </w14:solidFill>
                </w14:textFill>
              </w:rPr>
            </w:pPr>
            <w:r>
              <w:rPr>
                <w:rFonts w:hint="eastAsia" w:ascii="仿宋" w:hAnsi="仿宋" w:eastAsia="仿宋" w:cs="仿宋"/>
                <w:color w:val="000000" w:themeColor="text1"/>
                <w:kern w:val="0"/>
                <w:sz w:val="24"/>
                <w:szCs w:val="24"/>
                <w:lang w:eastAsia="en-US"/>
                <w14:textFill>
                  <w14:solidFill>
                    <w14:schemeClr w14:val="tx1"/>
                  </w14:solidFill>
                </w14:textFill>
              </w:rPr>
              <w:t>16:</w:t>
            </w:r>
            <w:r>
              <w:rPr>
                <w:rFonts w:hint="eastAsia" w:ascii="仿宋" w:hAnsi="仿宋" w:eastAsia="仿宋" w:cs="仿宋"/>
                <w:color w:val="000000" w:themeColor="text1"/>
                <w:kern w:val="0"/>
                <w:sz w:val="24"/>
                <w:szCs w:val="24"/>
                <w:lang w:val="en-US" w:eastAsia="zh-CN"/>
                <w14:textFill>
                  <w14:solidFill>
                    <w14:schemeClr w14:val="tx1"/>
                  </w14:solidFill>
                </w14:textFill>
              </w:rPr>
              <w:t>0</w:t>
            </w:r>
            <w:r>
              <w:rPr>
                <w:rFonts w:hint="eastAsia" w:ascii="仿宋" w:hAnsi="仿宋" w:eastAsia="仿宋" w:cs="仿宋"/>
                <w:color w:val="000000" w:themeColor="text1"/>
                <w:kern w:val="0"/>
                <w:sz w:val="24"/>
                <w:szCs w:val="24"/>
                <w:lang w:eastAsia="en-US"/>
                <w14:textFill>
                  <w14:solidFill>
                    <w14:schemeClr w14:val="tx1"/>
                  </w14:solidFill>
                </w14:textFill>
              </w:rPr>
              <w:t>0—1</w:t>
            </w:r>
            <w:r>
              <w:rPr>
                <w:rFonts w:hint="eastAsia" w:ascii="仿宋" w:hAnsi="仿宋" w:eastAsia="仿宋" w:cs="仿宋"/>
                <w:color w:val="000000" w:themeColor="text1"/>
                <w:kern w:val="0"/>
                <w:sz w:val="24"/>
                <w:szCs w:val="24"/>
                <w:lang w:val="en-US" w:eastAsia="zh-CN"/>
                <w14:textFill>
                  <w14:solidFill>
                    <w14:schemeClr w14:val="tx1"/>
                  </w14:solidFill>
                </w14:textFill>
              </w:rPr>
              <w:t>6</w:t>
            </w:r>
            <w:r>
              <w:rPr>
                <w:rFonts w:hint="eastAsia" w:ascii="仿宋" w:hAnsi="仿宋" w:eastAsia="仿宋" w:cs="仿宋"/>
                <w:color w:val="000000" w:themeColor="text1"/>
                <w:kern w:val="0"/>
                <w:sz w:val="24"/>
                <w:szCs w:val="24"/>
                <w:lang w:eastAsia="en-US"/>
                <w14:textFill>
                  <w14:solidFill>
                    <w14:schemeClr w14:val="tx1"/>
                  </w14:solidFill>
                </w14:textFill>
              </w:rPr>
              <w:t>:</w:t>
            </w:r>
            <w:r>
              <w:rPr>
                <w:rFonts w:hint="eastAsia" w:ascii="仿宋" w:hAnsi="仿宋" w:eastAsia="仿宋" w:cs="仿宋"/>
                <w:color w:val="000000" w:themeColor="text1"/>
                <w:kern w:val="0"/>
                <w:sz w:val="24"/>
                <w:szCs w:val="24"/>
                <w:lang w:val="en-US" w:eastAsia="zh-CN"/>
                <w14:textFill>
                  <w14:solidFill>
                    <w14:schemeClr w14:val="tx1"/>
                  </w14:solidFill>
                </w14:textFill>
              </w:rPr>
              <w:t>3</w:t>
            </w:r>
            <w:r>
              <w:rPr>
                <w:rFonts w:hint="eastAsia" w:ascii="仿宋" w:hAnsi="仿宋" w:eastAsia="仿宋" w:cs="仿宋"/>
                <w:color w:val="000000" w:themeColor="text1"/>
                <w:kern w:val="0"/>
                <w:sz w:val="24"/>
                <w:szCs w:val="24"/>
                <w:lang w:eastAsia="en-US"/>
                <w14:textFill>
                  <w14:solidFill>
                    <w14:schemeClr w14:val="tx1"/>
                  </w14:solidFill>
                </w14:textFill>
              </w:rPr>
              <w:t>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7F5B36">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left"/>
              <w:textAlignment w:val="auto"/>
              <w:rPr>
                <w:rFonts w:hint="eastAsia" w:ascii="仿宋" w:hAnsi="仿宋" w:eastAsia="仿宋" w:cs="仿宋"/>
                <w:color w:val="000000" w:themeColor="text1"/>
                <w:kern w:val="0"/>
                <w:sz w:val="24"/>
                <w:szCs w:val="24"/>
                <w:lang w:eastAsia="en-US"/>
                <w14:textFill>
                  <w14:solidFill>
                    <w14:schemeClr w14:val="tx1"/>
                  </w14:solidFill>
                </w14:textFill>
              </w:rPr>
            </w:pPr>
            <w:r>
              <w:rPr>
                <w:rFonts w:hint="eastAsia" w:ascii="仿宋" w:hAnsi="仿宋" w:eastAsia="仿宋" w:cs="仿宋"/>
                <w:color w:val="000000" w:themeColor="text1"/>
                <w:kern w:val="0"/>
                <w:sz w:val="24"/>
                <w:szCs w:val="24"/>
                <w:lang w:eastAsia="en-US"/>
                <w14:textFill>
                  <w14:solidFill>
                    <w14:schemeClr w14:val="tx1"/>
                  </w14:solidFill>
                </w14:textFill>
              </w:rPr>
              <w:t>参赛队熟悉比赛场地</w:t>
            </w:r>
          </w:p>
        </w:tc>
      </w:tr>
      <w:tr w14:paraId="68E456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5031C5">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eastAsia" w:ascii="仿宋" w:hAnsi="仿宋" w:eastAsia="仿宋" w:cs="仿宋"/>
                <w:color w:val="000000" w:themeColor="text1"/>
                <w:kern w:val="0"/>
                <w:sz w:val="24"/>
                <w:szCs w:val="24"/>
                <w:lang w:eastAsia="en-US"/>
                <w14:textFill>
                  <w14:solidFill>
                    <w14:schemeClr w14:val="tx1"/>
                  </w14:solidFill>
                </w14:textFill>
              </w:rPr>
            </w:pPr>
          </w:p>
        </w:tc>
        <w:tc>
          <w:tcPr>
            <w:tcW w:w="9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C067F5">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eastAsia" w:ascii="仿宋" w:hAnsi="仿宋" w:eastAsia="仿宋" w:cs="仿宋"/>
                <w:color w:val="000000" w:themeColor="text1"/>
                <w:kern w:val="0"/>
                <w:sz w:val="24"/>
                <w:szCs w:val="24"/>
                <w:lang w:eastAsia="en-US"/>
                <w14:textFill>
                  <w14:solidFill>
                    <w14:schemeClr w14:val="tx1"/>
                  </w14:solidFill>
                </w14:textFill>
              </w:rPr>
            </w:pPr>
            <w:r>
              <w:rPr>
                <w:rFonts w:hint="eastAsia" w:ascii="仿宋" w:hAnsi="仿宋" w:eastAsia="仿宋" w:cs="仿宋"/>
                <w:color w:val="000000" w:themeColor="text1"/>
                <w:kern w:val="0"/>
                <w:sz w:val="24"/>
                <w:szCs w:val="24"/>
                <w:lang w:eastAsia="en-US"/>
                <w14:textFill>
                  <w14:solidFill>
                    <w14:schemeClr w14:val="tx1"/>
                  </w14:solidFill>
                </w14:textFill>
              </w:rPr>
              <w:t>1</w:t>
            </w:r>
            <w:r>
              <w:rPr>
                <w:rFonts w:hint="eastAsia" w:ascii="仿宋" w:hAnsi="仿宋" w:eastAsia="仿宋" w:cs="仿宋"/>
                <w:color w:val="000000" w:themeColor="text1"/>
                <w:kern w:val="0"/>
                <w:sz w:val="24"/>
                <w:szCs w:val="24"/>
                <w:lang w:val="en-US" w:eastAsia="zh-CN"/>
                <w14:textFill>
                  <w14:solidFill>
                    <w14:schemeClr w14:val="tx1"/>
                  </w14:solidFill>
                </w14:textFill>
              </w:rPr>
              <w:t>6</w:t>
            </w:r>
            <w:r>
              <w:rPr>
                <w:rFonts w:hint="eastAsia" w:ascii="仿宋" w:hAnsi="仿宋" w:eastAsia="仿宋" w:cs="仿宋"/>
                <w:color w:val="000000" w:themeColor="text1"/>
                <w:kern w:val="0"/>
                <w:sz w:val="24"/>
                <w:szCs w:val="24"/>
                <w:lang w:eastAsia="en-US"/>
                <w14:textFill>
                  <w14:solidFill>
                    <w14:schemeClr w14:val="tx1"/>
                  </w14:solidFill>
                </w14:textFill>
              </w:rPr>
              <w:t>:</w:t>
            </w:r>
            <w:r>
              <w:rPr>
                <w:rFonts w:hint="eastAsia" w:ascii="仿宋" w:hAnsi="仿宋" w:eastAsia="仿宋" w:cs="仿宋"/>
                <w:color w:val="000000" w:themeColor="text1"/>
                <w:kern w:val="0"/>
                <w:sz w:val="24"/>
                <w:szCs w:val="24"/>
                <w:lang w:val="en-US" w:eastAsia="zh-CN"/>
                <w14:textFill>
                  <w14:solidFill>
                    <w14:schemeClr w14:val="tx1"/>
                  </w14:solidFill>
                </w14:textFill>
              </w:rPr>
              <w:t>3</w:t>
            </w:r>
            <w:r>
              <w:rPr>
                <w:rFonts w:hint="eastAsia" w:ascii="仿宋" w:hAnsi="仿宋" w:eastAsia="仿宋" w:cs="仿宋"/>
                <w:color w:val="000000" w:themeColor="text1"/>
                <w:kern w:val="0"/>
                <w:sz w:val="24"/>
                <w:szCs w:val="24"/>
                <w:lang w:eastAsia="en-US"/>
                <w14:textFill>
                  <w14:solidFill>
                    <w14:schemeClr w14:val="tx1"/>
                  </w14:solidFill>
                </w14:textFill>
              </w:rPr>
              <w:t>0—1</w:t>
            </w:r>
            <w:r>
              <w:rPr>
                <w:rFonts w:hint="eastAsia" w:ascii="仿宋" w:hAnsi="仿宋" w:eastAsia="仿宋" w:cs="仿宋"/>
                <w:color w:val="000000" w:themeColor="text1"/>
                <w:kern w:val="0"/>
                <w:sz w:val="24"/>
                <w:szCs w:val="24"/>
                <w:lang w:val="en-US" w:eastAsia="zh-CN"/>
                <w14:textFill>
                  <w14:solidFill>
                    <w14:schemeClr w14:val="tx1"/>
                  </w14:solidFill>
                </w14:textFill>
              </w:rPr>
              <w:t>7</w:t>
            </w:r>
            <w:r>
              <w:rPr>
                <w:rFonts w:hint="eastAsia" w:ascii="仿宋" w:hAnsi="仿宋" w:eastAsia="仿宋" w:cs="仿宋"/>
                <w:color w:val="000000" w:themeColor="text1"/>
                <w:kern w:val="0"/>
                <w:sz w:val="24"/>
                <w:szCs w:val="24"/>
                <w:lang w:eastAsia="en-US"/>
                <w14:textFill>
                  <w14:solidFill>
                    <w14:schemeClr w14:val="tx1"/>
                  </w14:solidFill>
                </w14:textFill>
              </w:rPr>
              <w:t>:00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601185">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left"/>
              <w:textAlignment w:val="auto"/>
              <w:rPr>
                <w:rFonts w:hint="eastAsia" w:ascii="仿宋" w:hAnsi="仿宋" w:eastAsia="仿宋" w:cs="仿宋"/>
                <w:color w:val="000000" w:themeColor="text1"/>
                <w:kern w:val="0"/>
                <w:sz w:val="24"/>
                <w:szCs w:val="24"/>
                <w:lang w:eastAsia="en-US"/>
                <w14:textFill>
                  <w14:solidFill>
                    <w14:schemeClr w14:val="tx1"/>
                  </w14:solidFill>
                </w14:textFill>
              </w:rPr>
            </w:pPr>
            <w:r>
              <w:rPr>
                <w:rFonts w:hint="eastAsia" w:ascii="仿宋" w:hAnsi="仿宋" w:eastAsia="仿宋" w:cs="仿宋"/>
                <w:color w:val="000000" w:themeColor="text1"/>
                <w:kern w:val="0"/>
                <w:sz w:val="24"/>
                <w:szCs w:val="24"/>
                <w:lang w:eastAsia="en-US"/>
                <w14:textFill>
                  <w14:solidFill>
                    <w14:schemeClr w14:val="tx1"/>
                  </w14:solidFill>
                </w14:textFill>
              </w:rPr>
              <w:t>裁判长赛前检查，封闭赛场</w:t>
            </w:r>
          </w:p>
        </w:tc>
      </w:tr>
      <w:tr w14:paraId="7D39D7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510" w:type="pct"/>
            <w:vMerge w:val="restart"/>
            <w:tcBorders>
              <w:top w:val="single" w:color="000000" w:sz="4" w:space="0"/>
              <w:left w:val="single" w:color="000000" w:sz="4" w:space="0"/>
              <w:right w:val="single" w:color="000000" w:sz="4" w:space="0"/>
            </w:tcBorders>
            <w:shd w:val="clear" w:color="auto" w:fill="FFFFFF"/>
            <w:noWrap w:val="0"/>
            <w:vAlign w:val="center"/>
          </w:tcPr>
          <w:p w14:paraId="4138F551">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eastAsia" w:ascii="仿宋" w:hAnsi="仿宋" w:eastAsia="仿宋" w:cs="仿宋"/>
                <w:color w:val="000000" w:themeColor="text1"/>
                <w:kern w:val="0"/>
                <w:sz w:val="24"/>
                <w:szCs w:val="24"/>
                <w:lang w:eastAsia="en-US"/>
                <w14:textFill>
                  <w14:solidFill>
                    <w14:schemeClr w14:val="tx1"/>
                  </w14:solidFill>
                </w14:textFill>
              </w:rPr>
            </w:pPr>
            <w:r>
              <w:rPr>
                <w:rFonts w:hint="eastAsia" w:ascii="仿宋" w:hAnsi="仿宋" w:eastAsia="仿宋" w:cs="仿宋"/>
                <w:color w:val="000000" w:themeColor="text1"/>
                <w:kern w:val="0"/>
                <w:sz w:val="24"/>
                <w:szCs w:val="24"/>
                <w:lang w:eastAsia="en-US"/>
                <w14:textFill>
                  <w14:solidFill>
                    <w14:schemeClr w14:val="tx1"/>
                  </w14:solidFill>
                </w14:textFill>
              </w:rPr>
              <w:t>竞赛日</w:t>
            </w:r>
          </w:p>
          <w:p w14:paraId="7D6DF883">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eastAsia" w:ascii="仿宋" w:hAnsi="仿宋" w:eastAsia="仿宋" w:cs="仿宋"/>
                <w:color w:val="000000" w:themeColor="text1"/>
                <w:kern w:val="0"/>
                <w:sz w:val="24"/>
                <w:szCs w:val="24"/>
                <w:lang w:val="en-US" w:eastAsia="zh-CN"/>
                <w14:textFill>
                  <w14:solidFill>
                    <w14:schemeClr w14:val="tx1"/>
                  </w14:solidFill>
                </w14:textFill>
              </w:rPr>
            </w:pPr>
            <w:r>
              <w:rPr>
                <w:rFonts w:hint="eastAsia" w:ascii="仿宋" w:hAnsi="仿宋" w:eastAsia="仿宋" w:cs="仿宋"/>
                <w:color w:val="000000" w:themeColor="text1"/>
                <w:kern w:val="0"/>
                <w:sz w:val="24"/>
                <w:szCs w:val="24"/>
                <w:lang w:val="en-US" w:eastAsia="zh-CN"/>
                <w14:textFill>
                  <w14:solidFill>
                    <w14:schemeClr w14:val="tx1"/>
                  </w14:solidFill>
                </w14:textFill>
              </w:rPr>
              <w:t>5月28日</w:t>
            </w:r>
          </w:p>
        </w:tc>
        <w:tc>
          <w:tcPr>
            <w:tcW w:w="9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D093C9">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eastAsia" w:ascii="仿宋" w:hAnsi="仿宋" w:eastAsia="仿宋" w:cs="仿宋"/>
                <w:color w:val="000000" w:themeColor="text1"/>
                <w:kern w:val="0"/>
                <w:sz w:val="24"/>
                <w:szCs w:val="24"/>
                <w:lang w:eastAsia="en-US"/>
                <w14:textFill>
                  <w14:solidFill>
                    <w14:schemeClr w14:val="tx1"/>
                  </w14:solidFill>
                </w14:textFill>
              </w:rPr>
            </w:pPr>
            <w:r>
              <w:rPr>
                <w:rFonts w:hint="eastAsia" w:ascii="仿宋" w:hAnsi="仿宋" w:eastAsia="仿宋" w:cs="仿宋"/>
                <w:color w:val="000000" w:themeColor="text1"/>
                <w:kern w:val="0"/>
                <w:sz w:val="24"/>
                <w:szCs w:val="24"/>
                <w:lang w:val="en-US" w:eastAsia="zh-CN"/>
                <w14:textFill>
                  <w14:solidFill>
                    <w14:schemeClr w14:val="tx1"/>
                  </w14:solidFill>
                </w14:textFill>
              </w:rPr>
              <w:t>8</w:t>
            </w:r>
            <w:r>
              <w:rPr>
                <w:rFonts w:hint="eastAsia" w:ascii="仿宋" w:hAnsi="仿宋" w:eastAsia="仿宋" w:cs="仿宋"/>
                <w:color w:val="000000" w:themeColor="text1"/>
                <w:kern w:val="0"/>
                <w:sz w:val="24"/>
                <w:szCs w:val="24"/>
                <w:lang w:eastAsia="en-US"/>
                <w14:textFill>
                  <w14:solidFill>
                    <w14:schemeClr w14:val="tx1"/>
                  </w14:solidFill>
                </w14:textFill>
              </w:rPr>
              <w:t>:</w:t>
            </w:r>
            <w:r>
              <w:rPr>
                <w:rFonts w:hint="eastAsia" w:ascii="仿宋" w:hAnsi="仿宋" w:eastAsia="仿宋" w:cs="仿宋"/>
                <w:color w:val="000000" w:themeColor="text1"/>
                <w:kern w:val="0"/>
                <w:sz w:val="24"/>
                <w:szCs w:val="24"/>
                <w:lang w:val="en-US" w:eastAsia="zh-CN"/>
                <w14:textFill>
                  <w14:solidFill>
                    <w14:schemeClr w14:val="tx1"/>
                  </w14:solidFill>
                </w14:textFill>
              </w:rPr>
              <w:t>3</w:t>
            </w:r>
            <w:r>
              <w:rPr>
                <w:rFonts w:hint="eastAsia" w:ascii="仿宋" w:hAnsi="仿宋" w:eastAsia="仿宋" w:cs="仿宋"/>
                <w:color w:val="000000" w:themeColor="text1"/>
                <w:kern w:val="0"/>
                <w:sz w:val="24"/>
                <w:szCs w:val="24"/>
                <w:lang w:eastAsia="en-US"/>
                <w14:textFill>
                  <w14:solidFill>
                    <w14:schemeClr w14:val="tx1"/>
                  </w14:solidFill>
                </w14:textFill>
              </w:rPr>
              <w:t>0—</w:t>
            </w:r>
            <w:r>
              <w:rPr>
                <w:rFonts w:hint="eastAsia" w:ascii="仿宋" w:hAnsi="仿宋" w:eastAsia="仿宋" w:cs="仿宋"/>
                <w:color w:val="000000" w:themeColor="text1"/>
                <w:kern w:val="0"/>
                <w:sz w:val="24"/>
                <w:szCs w:val="24"/>
                <w:lang w:val="en-US" w:eastAsia="zh-CN"/>
                <w14:textFill>
                  <w14:solidFill>
                    <w14:schemeClr w14:val="tx1"/>
                  </w14:solidFill>
                </w14:textFill>
              </w:rPr>
              <w:t>8</w:t>
            </w:r>
            <w:r>
              <w:rPr>
                <w:rFonts w:hint="eastAsia" w:ascii="仿宋" w:hAnsi="仿宋" w:eastAsia="仿宋" w:cs="仿宋"/>
                <w:color w:val="000000" w:themeColor="text1"/>
                <w:kern w:val="0"/>
                <w:sz w:val="24"/>
                <w:szCs w:val="24"/>
                <w:lang w:eastAsia="en-US"/>
                <w14:textFill>
                  <w14:solidFill>
                    <w14:schemeClr w14:val="tx1"/>
                  </w14:solidFill>
                </w14:textFill>
              </w:rPr>
              <w:t>:</w:t>
            </w:r>
            <w:r>
              <w:rPr>
                <w:rFonts w:hint="eastAsia" w:ascii="仿宋" w:hAnsi="仿宋" w:eastAsia="仿宋" w:cs="仿宋"/>
                <w:color w:val="000000" w:themeColor="text1"/>
                <w:kern w:val="0"/>
                <w:sz w:val="24"/>
                <w:szCs w:val="24"/>
                <w:lang w:val="en-US" w:eastAsia="zh-CN"/>
                <w14:textFill>
                  <w14:solidFill>
                    <w14:schemeClr w14:val="tx1"/>
                  </w14:solidFill>
                </w14:textFill>
              </w:rPr>
              <w:t>4</w:t>
            </w:r>
            <w:r>
              <w:rPr>
                <w:rFonts w:hint="eastAsia" w:ascii="仿宋" w:hAnsi="仿宋" w:eastAsia="仿宋" w:cs="仿宋"/>
                <w:color w:val="000000" w:themeColor="text1"/>
                <w:kern w:val="0"/>
                <w:sz w:val="24"/>
                <w:szCs w:val="24"/>
                <w:lang w:eastAsia="en-US"/>
                <w14:textFill>
                  <w14:solidFill>
                    <w14:schemeClr w14:val="tx1"/>
                  </w14:solidFill>
                </w14:textFill>
              </w:rPr>
              <w:t>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56CC1B">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left"/>
              <w:textAlignment w:val="auto"/>
              <w:rPr>
                <w:rFonts w:hint="eastAsia" w:ascii="仿宋" w:hAnsi="仿宋" w:eastAsia="仿宋" w:cs="仿宋"/>
                <w:color w:val="000000" w:themeColor="text1"/>
                <w:kern w:val="0"/>
                <w:sz w:val="24"/>
                <w:szCs w:val="24"/>
                <w:lang w:eastAsia="en-US"/>
                <w14:textFill>
                  <w14:solidFill>
                    <w14:schemeClr w14:val="tx1"/>
                  </w14:solidFill>
                </w14:textFill>
              </w:rPr>
            </w:pPr>
            <w:r>
              <w:rPr>
                <w:rFonts w:hint="eastAsia" w:ascii="仿宋" w:hAnsi="仿宋" w:eastAsia="仿宋" w:cs="仿宋"/>
                <w:color w:val="000000" w:themeColor="text1"/>
                <w:kern w:val="0"/>
                <w:sz w:val="24"/>
                <w:szCs w:val="24"/>
                <w:lang w:eastAsia="en-US"/>
                <w14:textFill>
                  <w14:solidFill>
                    <w14:schemeClr w14:val="tx1"/>
                  </w14:solidFill>
                </w14:textFill>
              </w:rPr>
              <w:t>赛场检录</w:t>
            </w:r>
          </w:p>
        </w:tc>
      </w:tr>
      <w:tr w14:paraId="1DD3D8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vMerge w:val="continue"/>
            <w:tcBorders>
              <w:left w:val="single" w:color="000000" w:sz="4" w:space="0"/>
              <w:right w:val="single" w:color="000000" w:sz="4" w:space="0"/>
            </w:tcBorders>
            <w:shd w:val="clear" w:color="auto" w:fill="FFFFFF"/>
            <w:noWrap w:val="0"/>
            <w:vAlign w:val="center"/>
          </w:tcPr>
          <w:p w14:paraId="1B155EE4">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left"/>
              <w:textAlignment w:val="auto"/>
              <w:rPr>
                <w:rFonts w:hint="eastAsia" w:ascii="仿宋" w:hAnsi="仿宋" w:eastAsia="仿宋" w:cs="仿宋"/>
                <w:color w:val="000000" w:themeColor="text1"/>
                <w:kern w:val="0"/>
                <w:sz w:val="24"/>
                <w:szCs w:val="24"/>
                <w:lang w:eastAsia="en-US"/>
                <w14:textFill>
                  <w14:solidFill>
                    <w14:schemeClr w14:val="tx1"/>
                  </w14:solidFill>
                </w14:textFill>
              </w:rPr>
            </w:pPr>
          </w:p>
        </w:tc>
        <w:tc>
          <w:tcPr>
            <w:tcW w:w="9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247880">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eastAsia" w:ascii="仿宋" w:hAnsi="仿宋" w:eastAsia="仿宋" w:cs="仿宋"/>
                <w:color w:val="000000" w:themeColor="text1"/>
                <w:kern w:val="0"/>
                <w:sz w:val="24"/>
                <w:szCs w:val="24"/>
                <w:lang w:val="en-US" w:eastAsia="zh-CN"/>
                <w14:textFill>
                  <w14:solidFill>
                    <w14:schemeClr w14:val="tx1"/>
                  </w14:solidFill>
                </w14:textFill>
              </w:rPr>
            </w:pPr>
            <w:r>
              <w:rPr>
                <w:rFonts w:hint="eastAsia" w:ascii="仿宋" w:hAnsi="仿宋" w:eastAsia="仿宋" w:cs="仿宋"/>
                <w:color w:val="000000" w:themeColor="text1"/>
                <w:kern w:val="0"/>
                <w:sz w:val="24"/>
                <w:szCs w:val="24"/>
                <w:lang w:val="en-US" w:eastAsia="zh-CN"/>
                <w14:textFill>
                  <w14:solidFill>
                    <w14:schemeClr w14:val="tx1"/>
                  </w14:solidFill>
                </w14:textFill>
              </w:rPr>
              <w:t>8</w:t>
            </w:r>
            <w:r>
              <w:rPr>
                <w:rFonts w:hint="eastAsia" w:ascii="仿宋" w:hAnsi="仿宋" w:eastAsia="仿宋" w:cs="仿宋"/>
                <w:color w:val="000000" w:themeColor="text1"/>
                <w:kern w:val="0"/>
                <w:sz w:val="24"/>
                <w:szCs w:val="24"/>
                <w:lang w:eastAsia="en-US"/>
                <w14:textFill>
                  <w14:solidFill>
                    <w14:schemeClr w14:val="tx1"/>
                  </w14:solidFill>
                </w14:textFill>
              </w:rPr>
              <w:t>:</w:t>
            </w:r>
            <w:r>
              <w:rPr>
                <w:rFonts w:hint="eastAsia" w:ascii="仿宋" w:hAnsi="仿宋" w:eastAsia="仿宋" w:cs="仿宋"/>
                <w:color w:val="000000" w:themeColor="text1"/>
                <w:kern w:val="0"/>
                <w:sz w:val="24"/>
                <w:szCs w:val="24"/>
                <w:lang w:val="en-US" w:eastAsia="zh-CN"/>
                <w14:textFill>
                  <w14:solidFill>
                    <w14:schemeClr w14:val="tx1"/>
                  </w14:solidFill>
                </w14:textFill>
              </w:rPr>
              <w:t>5</w:t>
            </w:r>
            <w:r>
              <w:rPr>
                <w:rFonts w:hint="eastAsia" w:ascii="仿宋" w:hAnsi="仿宋" w:eastAsia="仿宋" w:cs="仿宋"/>
                <w:color w:val="000000" w:themeColor="text1"/>
                <w:kern w:val="0"/>
                <w:sz w:val="24"/>
                <w:szCs w:val="24"/>
                <w:lang w:eastAsia="en-US"/>
                <w14:textFill>
                  <w14:solidFill>
                    <w14:schemeClr w14:val="tx1"/>
                  </w14:solidFill>
                </w14:textFill>
              </w:rPr>
              <w:t>0—</w:t>
            </w:r>
            <w:r>
              <w:rPr>
                <w:rFonts w:hint="eastAsia" w:ascii="仿宋" w:hAnsi="仿宋" w:eastAsia="仿宋" w:cs="仿宋"/>
                <w:color w:val="000000" w:themeColor="text1"/>
                <w:kern w:val="0"/>
                <w:sz w:val="24"/>
                <w:szCs w:val="24"/>
                <w:lang w:val="en-US" w:eastAsia="zh-CN"/>
                <w14:textFill>
                  <w14:solidFill>
                    <w14:schemeClr w14:val="tx1"/>
                  </w14:solidFill>
                </w14:textFill>
              </w:rPr>
              <w:t>9</w:t>
            </w:r>
            <w:r>
              <w:rPr>
                <w:rFonts w:hint="eastAsia" w:ascii="仿宋" w:hAnsi="仿宋" w:eastAsia="仿宋" w:cs="仿宋"/>
                <w:color w:val="000000" w:themeColor="text1"/>
                <w:kern w:val="0"/>
                <w:sz w:val="24"/>
                <w:szCs w:val="24"/>
                <w:lang w:eastAsia="en-US"/>
                <w14:textFill>
                  <w14:solidFill>
                    <w14:schemeClr w14:val="tx1"/>
                  </w14:solidFill>
                </w14:textFill>
              </w:rPr>
              <w:t>:</w:t>
            </w:r>
            <w:r>
              <w:rPr>
                <w:rFonts w:hint="eastAsia" w:ascii="仿宋" w:hAnsi="仿宋" w:eastAsia="仿宋" w:cs="仿宋"/>
                <w:color w:val="000000" w:themeColor="text1"/>
                <w:kern w:val="0"/>
                <w:sz w:val="24"/>
                <w:szCs w:val="24"/>
                <w:lang w:val="en-US" w:eastAsia="zh-CN"/>
                <w14:textFill>
                  <w14:solidFill>
                    <w14:schemeClr w14:val="tx1"/>
                  </w14:solidFill>
                </w14:textFill>
              </w:rPr>
              <w:t>00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F4EB215">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left"/>
              <w:textAlignment w:val="auto"/>
              <w:rPr>
                <w:rFonts w:hint="eastAsia" w:ascii="仿宋" w:hAnsi="仿宋" w:eastAsia="仿宋" w:cs="仿宋"/>
                <w:color w:val="000000" w:themeColor="text1"/>
                <w:kern w:val="0"/>
                <w:sz w:val="24"/>
                <w:szCs w:val="24"/>
                <w:lang w:val="en-US" w:eastAsia="zh-CN"/>
                <w14:textFill>
                  <w14:solidFill>
                    <w14:schemeClr w14:val="tx1"/>
                  </w14:solidFill>
                </w14:textFill>
              </w:rPr>
            </w:pPr>
            <w:r>
              <w:rPr>
                <w:rFonts w:hint="eastAsia" w:ascii="仿宋" w:hAnsi="仿宋" w:eastAsia="仿宋" w:cs="仿宋"/>
                <w:color w:val="000000" w:themeColor="text1"/>
                <w:kern w:val="0"/>
                <w:sz w:val="24"/>
                <w:szCs w:val="24"/>
                <w:lang w:eastAsia="en-US"/>
                <w14:textFill>
                  <w14:solidFill>
                    <w14:schemeClr w14:val="tx1"/>
                  </w14:solidFill>
                </w14:textFill>
              </w:rPr>
              <w:t>参赛队</w:t>
            </w:r>
            <w:r>
              <w:rPr>
                <w:rFonts w:hint="eastAsia" w:ascii="仿宋" w:hAnsi="仿宋" w:eastAsia="仿宋" w:cs="仿宋"/>
                <w:color w:val="000000" w:themeColor="text1"/>
                <w:kern w:val="0"/>
                <w:sz w:val="24"/>
                <w:szCs w:val="24"/>
                <w:lang w:val="en-US" w:eastAsia="zh-CN"/>
                <w14:textFill>
                  <w14:solidFill>
                    <w14:schemeClr w14:val="tx1"/>
                  </w14:solidFill>
                </w14:textFill>
              </w:rPr>
              <w:t>进入赛位</w:t>
            </w:r>
            <w:r>
              <w:rPr>
                <w:rFonts w:hint="eastAsia" w:ascii="仿宋" w:hAnsi="仿宋" w:eastAsia="仿宋" w:cs="仿宋"/>
                <w:color w:val="000000" w:themeColor="text1"/>
                <w:kern w:val="0"/>
                <w:sz w:val="24"/>
                <w:szCs w:val="24"/>
                <w:lang w:eastAsia="en-US"/>
                <w14:textFill>
                  <w14:solidFill>
                    <w14:schemeClr w14:val="tx1"/>
                  </w14:solidFill>
                </w14:textFill>
              </w:rPr>
              <w:t>，进行赛前设备、材料检查</w:t>
            </w:r>
          </w:p>
        </w:tc>
      </w:tr>
      <w:tr w14:paraId="7223C6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vMerge w:val="continue"/>
            <w:tcBorders>
              <w:left w:val="single" w:color="000000" w:sz="4" w:space="0"/>
              <w:right w:val="single" w:color="000000" w:sz="4" w:space="0"/>
            </w:tcBorders>
            <w:shd w:val="clear" w:color="auto" w:fill="FFFFFF"/>
            <w:noWrap w:val="0"/>
            <w:vAlign w:val="center"/>
          </w:tcPr>
          <w:p w14:paraId="74CB9AD9">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left"/>
              <w:textAlignment w:val="auto"/>
              <w:rPr>
                <w:rFonts w:hint="eastAsia" w:ascii="仿宋" w:hAnsi="仿宋" w:eastAsia="仿宋" w:cs="仿宋"/>
                <w:color w:val="000000" w:themeColor="text1"/>
                <w:kern w:val="0"/>
                <w:sz w:val="24"/>
                <w:szCs w:val="24"/>
                <w:lang w:eastAsia="en-US"/>
                <w14:textFill>
                  <w14:solidFill>
                    <w14:schemeClr w14:val="tx1"/>
                  </w14:solidFill>
                </w14:textFill>
              </w:rPr>
            </w:pPr>
          </w:p>
        </w:tc>
        <w:tc>
          <w:tcPr>
            <w:tcW w:w="9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B36E5A">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eastAsia" w:ascii="仿宋" w:hAnsi="仿宋" w:eastAsia="仿宋" w:cs="仿宋"/>
                <w:color w:val="000000" w:themeColor="text1"/>
                <w:kern w:val="0"/>
                <w:sz w:val="24"/>
                <w:szCs w:val="24"/>
                <w:lang w:eastAsia="en-US"/>
                <w14:textFill>
                  <w14:solidFill>
                    <w14:schemeClr w14:val="tx1"/>
                  </w14:solidFill>
                </w14:textFill>
              </w:rPr>
            </w:pPr>
            <w:r>
              <w:rPr>
                <w:rFonts w:hint="eastAsia" w:ascii="仿宋" w:hAnsi="仿宋" w:eastAsia="仿宋" w:cs="仿宋"/>
                <w:color w:val="000000" w:themeColor="text1"/>
                <w:kern w:val="0"/>
                <w:sz w:val="24"/>
                <w:szCs w:val="24"/>
                <w:lang w:val="en-US" w:eastAsia="zh-CN"/>
                <w14:textFill>
                  <w14:solidFill>
                    <w14:schemeClr w14:val="tx1"/>
                  </w14:solidFill>
                </w14:textFill>
              </w:rPr>
              <w:t>9</w:t>
            </w:r>
            <w:r>
              <w:rPr>
                <w:rFonts w:hint="eastAsia" w:ascii="仿宋" w:hAnsi="仿宋" w:eastAsia="仿宋" w:cs="仿宋"/>
                <w:color w:val="000000" w:themeColor="text1"/>
                <w:kern w:val="0"/>
                <w:sz w:val="24"/>
                <w:szCs w:val="24"/>
                <w:lang w:eastAsia="en-US"/>
                <w14:textFill>
                  <w14:solidFill>
                    <w14:schemeClr w14:val="tx1"/>
                  </w14:solidFill>
                </w14:textFill>
              </w:rPr>
              <w:t>:</w:t>
            </w:r>
            <w:r>
              <w:rPr>
                <w:rFonts w:hint="eastAsia" w:ascii="仿宋" w:hAnsi="仿宋" w:eastAsia="仿宋" w:cs="仿宋"/>
                <w:color w:val="000000" w:themeColor="text1"/>
                <w:kern w:val="0"/>
                <w:sz w:val="24"/>
                <w:szCs w:val="24"/>
                <w:lang w:val="en-US" w:eastAsia="zh-CN"/>
                <w14:textFill>
                  <w14:solidFill>
                    <w14:schemeClr w14:val="tx1"/>
                  </w14:solidFill>
                </w14:textFill>
              </w:rPr>
              <w:t>0</w:t>
            </w:r>
            <w:r>
              <w:rPr>
                <w:rFonts w:hint="eastAsia" w:ascii="仿宋" w:hAnsi="仿宋" w:eastAsia="仿宋" w:cs="仿宋"/>
                <w:color w:val="000000" w:themeColor="text1"/>
                <w:kern w:val="0"/>
                <w:sz w:val="24"/>
                <w:szCs w:val="24"/>
                <w:lang w:eastAsia="en-US"/>
                <w14:textFill>
                  <w14:solidFill>
                    <w14:schemeClr w14:val="tx1"/>
                  </w14:solidFill>
                </w14:textFill>
              </w:rPr>
              <w:t>0—</w:t>
            </w:r>
            <w:r>
              <w:rPr>
                <w:rFonts w:hint="eastAsia" w:ascii="仿宋" w:hAnsi="仿宋" w:eastAsia="仿宋" w:cs="仿宋"/>
                <w:color w:val="000000" w:themeColor="text1"/>
                <w:kern w:val="0"/>
                <w:sz w:val="24"/>
                <w:szCs w:val="24"/>
                <w:lang w:val="en-US" w:eastAsia="zh-CN"/>
                <w14:textFill>
                  <w14:solidFill>
                    <w14:schemeClr w14:val="tx1"/>
                  </w14:solidFill>
                </w14:textFill>
              </w:rPr>
              <w:t>12</w:t>
            </w:r>
            <w:r>
              <w:rPr>
                <w:rFonts w:hint="eastAsia" w:ascii="仿宋" w:hAnsi="仿宋" w:eastAsia="仿宋" w:cs="仿宋"/>
                <w:color w:val="000000" w:themeColor="text1"/>
                <w:kern w:val="0"/>
                <w:sz w:val="24"/>
                <w:szCs w:val="24"/>
                <w:lang w:eastAsia="en-US"/>
                <w14:textFill>
                  <w14:solidFill>
                    <w14:schemeClr w14:val="tx1"/>
                  </w14:solidFill>
                </w14:textFill>
              </w:rPr>
              <w:t>:</w:t>
            </w:r>
            <w:r>
              <w:rPr>
                <w:rFonts w:hint="eastAsia" w:ascii="仿宋" w:hAnsi="仿宋" w:eastAsia="仿宋" w:cs="仿宋"/>
                <w:color w:val="000000" w:themeColor="text1"/>
                <w:kern w:val="0"/>
                <w:sz w:val="24"/>
                <w:szCs w:val="24"/>
                <w:lang w:val="en-US" w:eastAsia="zh-CN"/>
                <w14:textFill>
                  <w14:solidFill>
                    <w14:schemeClr w14:val="tx1"/>
                  </w14:solidFill>
                </w14:textFill>
              </w:rPr>
              <w:t>0</w:t>
            </w:r>
            <w:r>
              <w:rPr>
                <w:rFonts w:hint="eastAsia" w:ascii="仿宋" w:hAnsi="仿宋" w:eastAsia="仿宋" w:cs="仿宋"/>
                <w:color w:val="000000" w:themeColor="text1"/>
                <w:kern w:val="0"/>
                <w:sz w:val="24"/>
                <w:szCs w:val="24"/>
                <w:lang w:eastAsia="en-US"/>
                <w14:textFill>
                  <w14:solidFill>
                    <w14:schemeClr w14:val="tx1"/>
                  </w14:solidFill>
                </w14:textFill>
              </w:rPr>
              <w:t>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7D3AC8A">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left"/>
              <w:textAlignment w:val="auto"/>
              <w:rPr>
                <w:rFonts w:hint="eastAsia" w:ascii="仿宋" w:hAnsi="仿宋" w:eastAsia="仿宋" w:cs="仿宋"/>
                <w:color w:val="000000" w:themeColor="text1"/>
                <w:kern w:val="0"/>
                <w:sz w:val="24"/>
                <w:szCs w:val="24"/>
                <w:lang w:eastAsia="en-US"/>
                <w14:textFill>
                  <w14:solidFill>
                    <w14:schemeClr w14:val="tx1"/>
                  </w14:solidFill>
                </w14:textFill>
              </w:rPr>
            </w:pPr>
            <w:r>
              <w:rPr>
                <w:rFonts w:hint="eastAsia" w:ascii="仿宋" w:hAnsi="仿宋" w:eastAsia="仿宋" w:cs="仿宋"/>
                <w:color w:val="000000" w:themeColor="text1"/>
                <w:kern w:val="0"/>
                <w:sz w:val="24"/>
                <w:szCs w:val="24"/>
                <w:lang w:eastAsia="en-US"/>
                <w14:textFill>
                  <w14:solidFill>
                    <w14:schemeClr w14:val="tx1"/>
                  </w14:solidFill>
                </w14:textFill>
              </w:rPr>
              <w:t>选手比赛</w:t>
            </w:r>
          </w:p>
        </w:tc>
      </w:tr>
      <w:tr w14:paraId="45BC5C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vMerge w:val="continue"/>
            <w:tcBorders>
              <w:left w:val="single" w:color="000000" w:sz="4" w:space="0"/>
              <w:right w:val="single" w:color="000000" w:sz="4" w:space="0"/>
            </w:tcBorders>
            <w:shd w:val="clear" w:color="auto" w:fill="FFFFFF"/>
            <w:noWrap w:val="0"/>
            <w:vAlign w:val="center"/>
          </w:tcPr>
          <w:p w14:paraId="79F96B7C">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left"/>
              <w:textAlignment w:val="auto"/>
              <w:rPr>
                <w:rFonts w:hint="eastAsia" w:ascii="仿宋" w:hAnsi="仿宋" w:eastAsia="仿宋" w:cs="仿宋"/>
                <w:color w:val="000000" w:themeColor="text1"/>
                <w:kern w:val="0"/>
                <w:sz w:val="24"/>
                <w:szCs w:val="24"/>
                <w:lang w:eastAsia="en-US"/>
                <w14:textFill>
                  <w14:solidFill>
                    <w14:schemeClr w14:val="tx1"/>
                  </w14:solidFill>
                </w14:textFill>
              </w:rPr>
            </w:pPr>
          </w:p>
        </w:tc>
        <w:tc>
          <w:tcPr>
            <w:tcW w:w="9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DC2D0D">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eastAsia" w:ascii="仿宋" w:hAnsi="仿宋" w:eastAsia="仿宋" w:cs="仿宋"/>
                <w:color w:val="000000" w:themeColor="text1"/>
                <w:kern w:val="0"/>
                <w:sz w:val="24"/>
                <w:szCs w:val="24"/>
                <w:lang w:eastAsia="en-US"/>
                <w14:textFill>
                  <w14:solidFill>
                    <w14:schemeClr w14:val="tx1"/>
                  </w14:solidFill>
                </w14:textFill>
              </w:rPr>
            </w:pPr>
            <w:r>
              <w:rPr>
                <w:rFonts w:hint="eastAsia" w:ascii="仿宋" w:hAnsi="仿宋" w:eastAsia="仿宋" w:cs="仿宋"/>
                <w:color w:val="000000" w:themeColor="text1"/>
                <w:kern w:val="0"/>
                <w:sz w:val="24"/>
                <w:szCs w:val="24"/>
                <w:lang w:val="en-US" w:eastAsia="zh-CN"/>
                <w14:textFill>
                  <w14:solidFill>
                    <w14:schemeClr w14:val="tx1"/>
                  </w14:solidFill>
                </w14:textFill>
              </w:rPr>
              <w:t>15</w:t>
            </w:r>
            <w:r>
              <w:rPr>
                <w:rFonts w:hint="eastAsia" w:ascii="仿宋" w:hAnsi="仿宋" w:eastAsia="仿宋" w:cs="仿宋"/>
                <w:color w:val="000000" w:themeColor="text1"/>
                <w:kern w:val="0"/>
                <w:sz w:val="24"/>
                <w:szCs w:val="24"/>
                <w:lang w:eastAsia="en-US"/>
                <w14:textFill>
                  <w14:solidFill>
                    <w14:schemeClr w14:val="tx1"/>
                  </w14:solidFill>
                </w14:textFill>
              </w:rPr>
              <w:t>:</w:t>
            </w:r>
            <w:r>
              <w:rPr>
                <w:rFonts w:hint="eastAsia" w:ascii="仿宋" w:hAnsi="仿宋" w:eastAsia="仿宋" w:cs="仿宋"/>
                <w:color w:val="000000" w:themeColor="text1"/>
                <w:kern w:val="0"/>
                <w:sz w:val="24"/>
                <w:szCs w:val="24"/>
                <w:lang w:val="en-US" w:eastAsia="zh-CN"/>
                <w14:textFill>
                  <w14:solidFill>
                    <w14:schemeClr w14:val="tx1"/>
                  </w14:solidFill>
                </w14:textFill>
              </w:rPr>
              <w:t>1</w:t>
            </w:r>
            <w:r>
              <w:rPr>
                <w:rFonts w:hint="eastAsia" w:ascii="仿宋" w:hAnsi="仿宋" w:eastAsia="仿宋" w:cs="仿宋"/>
                <w:color w:val="000000" w:themeColor="text1"/>
                <w:kern w:val="0"/>
                <w:sz w:val="24"/>
                <w:szCs w:val="24"/>
                <w:lang w:eastAsia="en-US"/>
                <w14:textFill>
                  <w14:solidFill>
                    <w14:schemeClr w14:val="tx1"/>
                  </w14:solidFill>
                </w14:textFill>
              </w:rPr>
              <w:t>0—</w:t>
            </w:r>
            <w:r>
              <w:rPr>
                <w:rFonts w:hint="eastAsia" w:ascii="仿宋" w:hAnsi="仿宋" w:eastAsia="仿宋" w:cs="仿宋"/>
                <w:color w:val="000000" w:themeColor="text1"/>
                <w:kern w:val="0"/>
                <w:sz w:val="24"/>
                <w:szCs w:val="24"/>
                <w:lang w:val="en-US" w:eastAsia="zh-CN"/>
                <w14:textFill>
                  <w14:solidFill>
                    <w14:schemeClr w14:val="tx1"/>
                  </w14:solidFill>
                </w14:textFill>
              </w:rPr>
              <w:t>16</w:t>
            </w:r>
            <w:r>
              <w:rPr>
                <w:rFonts w:hint="eastAsia" w:ascii="仿宋" w:hAnsi="仿宋" w:eastAsia="仿宋" w:cs="仿宋"/>
                <w:color w:val="000000" w:themeColor="text1"/>
                <w:kern w:val="0"/>
                <w:sz w:val="24"/>
                <w:szCs w:val="24"/>
                <w:lang w:eastAsia="en-US"/>
                <w14:textFill>
                  <w14:solidFill>
                    <w14:schemeClr w14:val="tx1"/>
                  </w14:solidFill>
                </w14:textFill>
              </w:rPr>
              <w:t>:</w:t>
            </w:r>
            <w:r>
              <w:rPr>
                <w:rFonts w:hint="eastAsia" w:ascii="仿宋" w:hAnsi="仿宋" w:eastAsia="仿宋" w:cs="仿宋"/>
                <w:color w:val="000000" w:themeColor="text1"/>
                <w:kern w:val="0"/>
                <w:sz w:val="24"/>
                <w:szCs w:val="24"/>
                <w:lang w:val="en-US" w:eastAsia="zh-CN"/>
                <w14:textFill>
                  <w14:solidFill>
                    <w14:schemeClr w14:val="tx1"/>
                  </w14:solidFill>
                </w14:textFill>
              </w:rPr>
              <w:t>0</w:t>
            </w:r>
            <w:r>
              <w:rPr>
                <w:rFonts w:hint="eastAsia" w:ascii="仿宋" w:hAnsi="仿宋" w:eastAsia="仿宋" w:cs="仿宋"/>
                <w:color w:val="000000" w:themeColor="text1"/>
                <w:kern w:val="0"/>
                <w:sz w:val="24"/>
                <w:szCs w:val="24"/>
                <w:lang w:eastAsia="en-US"/>
                <w14:textFill>
                  <w14:solidFill>
                    <w14:schemeClr w14:val="tx1"/>
                  </w14:solidFill>
                </w14:textFill>
              </w:rPr>
              <w:t>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A41D0E6">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left"/>
              <w:textAlignment w:val="auto"/>
              <w:rPr>
                <w:rFonts w:hint="eastAsia" w:ascii="仿宋" w:hAnsi="仿宋" w:eastAsia="仿宋" w:cs="仿宋"/>
                <w:color w:val="000000" w:themeColor="text1"/>
                <w:kern w:val="0"/>
                <w:sz w:val="24"/>
                <w:szCs w:val="24"/>
                <w:lang w:eastAsia="en-US"/>
                <w14:textFill>
                  <w14:solidFill>
                    <w14:schemeClr w14:val="tx1"/>
                  </w14:solidFill>
                </w14:textFill>
              </w:rPr>
            </w:pPr>
            <w:r>
              <w:rPr>
                <w:rFonts w:hint="eastAsia" w:ascii="仿宋" w:hAnsi="仿宋" w:eastAsia="仿宋" w:cs="仿宋"/>
                <w:color w:val="000000" w:themeColor="text1"/>
                <w:kern w:val="0"/>
                <w:sz w:val="24"/>
                <w:szCs w:val="24"/>
                <w:lang w:eastAsia="en-US"/>
                <w14:textFill>
                  <w14:solidFill>
                    <w14:schemeClr w14:val="tx1"/>
                  </w14:solidFill>
                </w14:textFill>
              </w:rPr>
              <w:t>申诉受理</w:t>
            </w:r>
          </w:p>
        </w:tc>
      </w:tr>
      <w:tr w14:paraId="1F8C58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7" w:hRule="atLeast"/>
          <w:jc w:val="center"/>
        </w:trPr>
        <w:tc>
          <w:tcPr>
            <w:tcW w:w="510" w:type="pct"/>
            <w:vMerge w:val="continue"/>
            <w:tcBorders>
              <w:left w:val="single" w:color="000000" w:sz="4" w:space="0"/>
              <w:bottom w:val="single" w:color="000000" w:sz="4" w:space="0"/>
              <w:right w:val="single" w:color="000000" w:sz="4" w:space="0"/>
            </w:tcBorders>
            <w:shd w:val="clear" w:color="auto" w:fill="FFFFFF"/>
            <w:noWrap w:val="0"/>
            <w:vAlign w:val="center"/>
          </w:tcPr>
          <w:p w14:paraId="554691EA">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left"/>
              <w:textAlignment w:val="auto"/>
              <w:rPr>
                <w:rFonts w:hint="eastAsia" w:ascii="仿宋" w:hAnsi="仿宋" w:eastAsia="仿宋" w:cs="仿宋"/>
                <w:color w:val="000000" w:themeColor="text1"/>
                <w:kern w:val="0"/>
                <w:sz w:val="24"/>
                <w:szCs w:val="24"/>
                <w:lang w:eastAsia="en-US"/>
                <w14:textFill>
                  <w14:solidFill>
                    <w14:schemeClr w14:val="tx1"/>
                  </w14:solidFill>
                </w14:textFill>
              </w:rPr>
            </w:pPr>
          </w:p>
        </w:tc>
        <w:tc>
          <w:tcPr>
            <w:tcW w:w="9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968599">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eastAsia" w:ascii="仿宋" w:hAnsi="仿宋" w:eastAsia="仿宋" w:cs="仿宋"/>
                <w:color w:val="000000" w:themeColor="text1"/>
                <w:kern w:val="0"/>
                <w:sz w:val="24"/>
                <w:szCs w:val="24"/>
                <w:lang w:eastAsia="en-US"/>
                <w14:textFill>
                  <w14:solidFill>
                    <w14:schemeClr w14:val="tx1"/>
                  </w14:solidFill>
                </w14:textFill>
              </w:rPr>
            </w:pPr>
            <w:r>
              <w:rPr>
                <w:rFonts w:hint="eastAsia" w:ascii="仿宋" w:hAnsi="仿宋" w:eastAsia="仿宋" w:cs="仿宋"/>
                <w:color w:val="000000" w:themeColor="text1"/>
                <w:kern w:val="0"/>
                <w:sz w:val="24"/>
                <w:szCs w:val="24"/>
                <w:lang w:val="en-US" w:eastAsia="zh-CN"/>
                <w14:textFill>
                  <w14:solidFill>
                    <w14:schemeClr w14:val="tx1"/>
                  </w14:solidFill>
                </w14:textFill>
              </w:rPr>
              <w:t>16</w:t>
            </w:r>
            <w:r>
              <w:rPr>
                <w:rFonts w:hint="eastAsia" w:ascii="仿宋" w:hAnsi="仿宋" w:eastAsia="仿宋" w:cs="仿宋"/>
                <w:color w:val="000000" w:themeColor="text1"/>
                <w:kern w:val="0"/>
                <w:sz w:val="24"/>
                <w:szCs w:val="24"/>
                <w:lang w:eastAsia="en-US"/>
                <w14:textFill>
                  <w14:solidFill>
                    <w14:schemeClr w14:val="tx1"/>
                  </w14:solidFill>
                </w14:textFill>
              </w:rPr>
              <w:t>:</w:t>
            </w:r>
            <w:r>
              <w:rPr>
                <w:rFonts w:hint="eastAsia" w:ascii="仿宋" w:hAnsi="仿宋" w:eastAsia="仿宋" w:cs="仿宋"/>
                <w:color w:val="000000" w:themeColor="text1"/>
                <w:kern w:val="0"/>
                <w:sz w:val="24"/>
                <w:szCs w:val="24"/>
                <w:lang w:val="en-US" w:eastAsia="zh-CN"/>
                <w14:textFill>
                  <w14:solidFill>
                    <w14:schemeClr w14:val="tx1"/>
                  </w14:solidFill>
                </w14:textFill>
              </w:rPr>
              <w:t>0</w:t>
            </w:r>
            <w:r>
              <w:rPr>
                <w:rFonts w:hint="eastAsia" w:ascii="仿宋" w:hAnsi="仿宋" w:eastAsia="仿宋" w:cs="仿宋"/>
                <w:color w:val="000000" w:themeColor="text1"/>
                <w:kern w:val="0"/>
                <w:sz w:val="24"/>
                <w:szCs w:val="24"/>
                <w:lang w:eastAsia="en-US"/>
                <w14:textFill>
                  <w14:solidFill>
                    <w14:schemeClr w14:val="tx1"/>
                  </w14:solidFill>
                </w14:textFill>
              </w:rPr>
              <w:t>0—</w:t>
            </w:r>
            <w:r>
              <w:rPr>
                <w:rFonts w:hint="eastAsia" w:ascii="仿宋" w:hAnsi="仿宋" w:eastAsia="仿宋" w:cs="仿宋"/>
                <w:color w:val="000000" w:themeColor="text1"/>
                <w:kern w:val="0"/>
                <w:sz w:val="24"/>
                <w:szCs w:val="24"/>
                <w:lang w:val="en-US" w:eastAsia="zh-CN"/>
                <w14:textFill>
                  <w14:solidFill>
                    <w14:schemeClr w14:val="tx1"/>
                  </w14:solidFill>
                </w14:textFill>
              </w:rPr>
              <w:t>18</w:t>
            </w:r>
            <w:r>
              <w:rPr>
                <w:rFonts w:hint="eastAsia" w:ascii="仿宋" w:hAnsi="仿宋" w:eastAsia="仿宋" w:cs="仿宋"/>
                <w:color w:val="000000" w:themeColor="text1"/>
                <w:kern w:val="0"/>
                <w:sz w:val="24"/>
                <w:szCs w:val="24"/>
                <w:lang w:eastAsia="en-US"/>
                <w14:textFill>
                  <w14:solidFill>
                    <w14:schemeClr w14:val="tx1"/>
                  </w14:solidFill>
                </w14:textFill>
              </w:rPr>
              <w:t>:00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FF79EEE">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left"/>
              <w:textAlignment w:val="auto"/>
              <w:rPr>
                <w:rFonts w:hint="eastAsia" w:ascii="仿宋" w:hAnsi="仿宋" w:eastAsia="仿宋" w:cs="仿宋"/>
                <w:color w:val="000000" w:themeColor="text1"/>
                <w:kern w:val="0"/>
                <w:sz w:val="24"/>
                <w:szCs w:val="24"/>
                <w:lang w:eastAsia="en-US"/>
                <w14:textFill>
                  <w14:solidFill>
                    <w14:schemeClr w14:val="tx1"/>
                  </w14:solidFill>
                </w14:textFill>
              </w:rPr>
            </w:pPr>
            <w:r>
              <w:rPr>
                <w:rFonts w:hint="eastAsia" w:ascii="仿宋" w:hAnsi="仿宋" w:eastAsia="仿宋" w:cs="仿宋"/>
                <w:color w:val="000000" w:themeColor="text1"/>
                <w:kern w:val="0"/>
                <w:sz w:val="24"/>
                <w:szCs w:val="24"/>
                <w:lang w:eastAsia="en-US"/>
                <w14:textFill>
                  <w14:solidFill>
                    <w14:schemeClr w14:val="tx1"/>
                  </w14:solidFill>
                </w14:textFill>
              </w:rPr>
              <w:t>成绩核定</w:t>
            </w:r>
          </w:p>
        </w:tc>
      </w:tr>
    </w:tbl>
    <w:p w14:paraId="7FCD3AE9">
      <w:pPr>
        <w:ind w:firstLine="720" w:firstLineChars="0"/>
      </w:pPr>
      <w:r>
        <w:rPr>
          <w:rFonts w:hint="eastAsia" w:ascii="仿宋_GB2312" w:hAnsi="Arial Narrow" w:eastAsia="仿宋_GB2312" w:cs="Arial"/>
          <w:sz w:val="28"/>
          <w:szCs w:val="30"/>
        </w:rPr>
        <w:t>备注：根据工位数和参赛选手人数增/减竞赛场次。</w:t>
      </w:r>
    </w:p>
    <w:p w14:paraId="2DA76B61">
      <w:pPr>
        <w:pStyle w:val="8"/>
        <w:numPr>
          <w:ilvl w:val="0"/>
          <w:numId w:val="2"/>
        </w:numPr>
        <w:spacing w:before="0" w:after="0" w:line="560" w:lineRule="exact"/>
        <w:ind w:firstLine="600" w:firstLineChars="200"/>
        <w:rPr>
          <w:rFonts w:ascii="黑体" w:hAnsi="黑体" w:eastAsia="黑体"/>
          <w:b w:val="0"/>
          <w:szCs w:val="30"/>
          <w:lang w:val="en-US"/>
        </w:rPr>
      </w:pPr>
      <w:r>
        <w:rPr>
          <w:rFonts w:hint="eastAsia" w:ascii="黑体" w:hAnsi="黑体" w:eastAsia="黑体"/>
          <w:b w:val="0"/>
          <w:szCs w:val="30"/>
          <w:lang w:val="en-US"/>
        </w:rPr>
        <w:t>竞赛内容</w:t>
      </w:r>
    </w:p>
    <w:p w14:paraId="3B6A0544">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textAlignment w:val="auto"/>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（一）竞赛时长</w:t>
      </w:r>
    </w:p>
    <w:p w14:paraId="306A0C0A">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textAlignment w:val="auto"/>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竞赛时长为3小时。各竞赛队在规定的时间内，独立完成“竞赛内容”规定的竞赛任务。</w:t>
      </w:r>
    </w:p>
    <w:p w14:paraId="04425657">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textAlignment w:val="auto"/>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（二）竞赛内容</w:t>
      </w:r>
    </w:p>
    <w:p w14:paraId="7319384F">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textAlignment w:val="auto"/>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本赛项通过还原真实物联网项目工作场景，体现完整任务。主要考查选手对物联网技术应用的综合技能，突出应变能力，包括：物联网选型及工程设计能力、物联网软硬件安装调试能力、物联网系统搭建能力、物联网平台配置管理能力、物联网应用开发能力以及职业素养。本次竞赛要求选手根据项目需求，利用专业工具和仪器设备，设计、安装、搭建、调试、配置以及应用开发一套满足需求、稳定运行的物联网系统，通过真实的工作任务实施考查选手的综合职业能力，具体内容如下表所示。</w:t>
      </w:r>
    </w:p>
    <w:p w14:paraId="3A52228B">
      <w:pPr>
        <w:snapToGrid w:val="0"/>
        <w:spacing w:line="560" w:lineRule="exact"/>
        <w:ind w:firstLine="600" w:firstLineChars="200"/>
        <w:rPr>
          <w:rFonts w:ascii="仿宋" w:hAnsi="仿宋" w:eastAsia="仿宋" w:cs="仿宋"/>
          <w:sz w:val="30"/>
          <w:szCs w:val="30"/>
          <w:lang w:val="en-US"/>
        </w:rPr>
      </w:pPr>
    </w:p>
    <w:tbl>
      <w:tblPr>
        <w:tblStyle w:val="14"/>
        <w:tblpPr w:leftFromText="180" w:rightFromText="180" w:vertAnchor="text" w:horzAnchor="margin" w:tblpX="-60" w:tblpY="54"/>
        <w:tblW w:w="5000" w:type="pct"/>
        <w:tblInd w:w="0"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autofit"/>
        <w:tblCellMar>
          <w:top w:w="0" w:type="dxa"/>
          <w:left w:w="108" w:type="dxa"/>
          <w:bottom w:w="0" w:type="dxa"/>
          <w:right w:w="108" w:type="dxa"/>
        </w:tblCellMar>
      </w:tblPr>
      <w:tblGrid>
        <w:gridCol w:w="872"/>
        <w:gridCol w:w="4550"/>
        <w:gridCol w:w="1516"/>
        <w:gridCol w:w="2126"/>
      </w:tblGrid>
      <w:tr w14:paraId="1073E2D6">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950" w:hRule="atLeast"/>
        </w:trPr>
        <w:tc>
          <w:tcPr>
            <w:tcW w:w="481" w:type="pct"/>
            <w:tcBorders>
              <w:top w:val="single" w:color="auto" w:sz="12" w:space="0"/>
              <w:left w:val="single" w:color="auto" w:sz="4" w:space="0"/>
              <w:bottom w:val="single" w:color="auto" w:sz="6" w:space="0"/>
            </w:tcBorders>
            <w:vAlign w:val="center"/>
          </w:tcPr>
          <w:p w14:paraId="3C55815B">
            <w:pPr>
              <w:jc w:val="center"/>
              <w:rPr>
                <w:rFonts w:hint="eastAsia" w:ascii="仿宋" w:hAnsi="仿宋" w:eastAsia="仿宋" w:cs="仿宋"/>
                <w:b/>
                <w:sz w:val="28"/>
                <w:szCs w:val="28"/>
              </w:rPr>
            </w:pPr>
            <w:r>
              <w:rPr>
                <w:rFonts w:hint="eastAsia" w:ascii="仿宋" w:hAnsi="仿宋" w:eastAsia="仿宋" w:cs="仿宋"/>
                <w:b/>
                <w:sz w:val="28"/>
                <w:szCs w:val="28"/>
              </w:rPr>
              <w:t>模块</w:t>
            </w:r>
          </w:p>
          <w:p w14:paraId="5E3AB845">
            <w:pPr>
              <w:jc w:val="center"/>
              <w:rPr>
                <w:rFonts w:hint="eastAsia" w:ascii="仿宋" w:hAnsi="仿宋" w:eastAsia="仿宋" w:cs="仿宋"/>
                <w:b/>
                <w:sz w:val="28"/>
                <w:szCs w:val="28"/>
              </w:rPr>
            </w:pPr>
            <w:r>
              <w:rPr>
                <w:rFonts w:hint="eastAsia" w:ascii="仿宋" w:hAnsi="仿宋" w:eastAsia="仿宋" w:cs="仿宋"/>
                <w:b/>
                <w:sz w:val="28"/>
                <w:szCs w:val="28"/>
              </w:rPr>
              <w:t>编号</w:t>
            </w:r>
          </w:p>
        </w:tc>
        <w:tc>
          <w:tcPr>
            <w:tcW w:w="2509" w:type="pct"/>
            <w:vAlign w:val="center"/>
          </w:tcPr>
          <w:p w14:paraId="748DBCBC">
            <w:pPr>
              <w:jc w:val="center"/>
              <w:rPr>
                <w:rFonts w:hint="eastAsia" w:ascii="仿宋" w:hAnsi="仿宋" w:eastAsia="仿宋" w:cs="仿宋"/>
                <w:b/>
                <w:sz w:val="28"/>
                <w:szCs w:val="28"/>
              </w:rPr>
            </w:pPr>
            <w:r>
              <w:rPr>
                <w:rFonts w:hint="eastAsia" w:ascii="仿宋" w:hAnsi="仿宋" w:eastAsia="仿宋" w:cs="仿宋"/>
                <w:b/>
                <w:sz w:val="28"/>
                <w:szCs w:val="28"/>
              </w:rPr>
              <w:t>模块名称</w:t>
            </w:r>
          </w:p>
        </w:tc>
        <w:tc>
          <w:tcPr>
            <w:tcW w:w="836" w:type="pct"/>
            <w:vAlign w:val="center"/>
          </w:tcPr>
          <w:p w14:paraId="74F6EE9F">
            <w:pPr>
              <w:jc w:val="center"/>
              <w:rPr>
                <w:rFonts w:hint="eastAsia" w:ascii="仿宋" w:hAnsi="仿宋" w:eastAsia="仿宋" w:cs="仿宋"/>
                <w:b/>
                <w:sz w:val="28"/>
                <w:szCs w:val="28"/>
              </w:rPr>
            </w:pPr>
            <w:r>
              <w:rPr>
                <w:rFonts w:hint="eastAsia" w:ascii="仿宋" w:hAnsi="仿宋" w:eastAsia="仿宋" w:cs="仿宋"/>
                <w:b/>
                <w:sz w:val="28"/>
                <w:szCs w:val="28"/>
              </w:rPr>
              <w:t>竞赛时间</w:t>
            </w:r>
          </w:p>
          <w:p w14:paraId="0132D1B0">
            <w:pPr>
              <w:jc w:val="center"/>
              <w:rPr>
                <w:rFonts w:hint="eastAsia" w:ascii="仿宋" w:hAnsi="仿宋" w:eastAsia="仿宋" w:cs="仿宋"/>
                <w:b/>
                <w:sz w:val="28"/>
                <w:szCs w:val="28"/>
              </w:rPr>
            </w:pPr>
            <w:r>
              <w:rPr>
                <w:rFonts w:hint="eastAsia" w:ascii="仿宋" w:hAnsi="仿宋" w:eastAsia="仿宋" w:cs="仿宋"/>
                <w:b/>
                <w:sz w:val="28"/>
                <w:szCs w:val="28"/>
              </w:rPr>
              <w:t>(小时)</w:t>
            </w:r>
          </w:p>
        </w:tc>
        <w:tc>
          <w:tcPr>
            <w:tcW w:w="1172" w:type="pct"/>
            <w:tcBorders>
              <w:top w:val="single" w:color="auto" w:sz="12" w:space="0"/>
              <w:right w:val="single" w:color="auto" w:sz="4" w:space="0"/>
            </w:tcBorders>
            <w:vAlign w:val="center"/>
          </w:tcPr>
          <w:p w14:paraId="5EC9C784">
            <w:pPr>
              <w:jc w:val="center"/>
              <w:rPr>
                <w:rFonts w:hint="eastAsia" w:ascii="仿宋" w:hAnsi="仿宋" w:eastAsia="仿宋" w:cs="仿宋"/>
                <w:b/>
                <w:sz w:val="28"/>
                <w:szCs w:val="28"/>
              </w:rPr>
            </w:pPr>
            <w:r>
              <w:rPr>
                <w:rFonts w:hint="eastAsia" w:ascii="仿宋" w:hAnsi="仿宋" w:eastAsia="仿宋" w:cs="仿宋"/>
                <w:b/>
                <w:sz w:val="28"/>
                <w:szCs w:val="28"/>
              </w:rPr>
              <w:t>分值</w:t>
            </w:r>
          </w:p>
        </w:tc>
      </w:tr>
      <w:tr w14:paraId="4C635B2B">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76" w:hRule="atLeast"/>
        </w:trPr>
        <w:tc>
          <w:tcPr>
            <w:tcW w:w="481" w:type="pct"/>
            <w:tcBorders>
              <w:top w:val="single" w:color="auto" w:sz="6" w:space="0"/>
              <w:left w:val="single" w:color="auto" w:sz="4" w:space="0"/>
              <w:bottom w:val="single" w:color="auto" w:sz="6" w:space="0"/>
            </w:tcBorders>
            <w:vAlign w:val="center"/>
          </w:tcPr>
          <w:p w14:paraId="1A544CE6">
            <w:pPr>
              <w:jc w:val="center"/>
              <w:rPr>
                <w:rFonts w:hint="eastAsia" w:ascii="仿宋" w:hAnsi="仿宋" w:eastAsia="仿宋" w:cs="仿宋"/>
                <w:sz w:val="28"/>
                <w:szCs w:val="28"/>
              </w:rPr>
            </w:pPr>
            <w:r>
              <w:rPr>
                <w:rFonts w:hint="eastAsia" w:ascii="仿宋" w:hAnsi="仿宋" w:eastAsia="仿宋" w:cs="仿宋"/>
                <w:sz w:val="28"/>
                <w:szCs w:val="28"/>
              </w:rPr>
              <w:t>A</w:t>
            </w:r>
          </w:p>
        </w:tc>
        <w:tc>
          <w:tcPr>
            <w:tcW w:w="2509" w:type="pct"/>
            <w:vAlign w:val="center"/>
          </w:tcPr>
          <w:p w14:paraId="7597BB23">
            <w:pPr>
              <w:jc w:val="center"/>
              <w:rPr>
                <w:rFonts w:hint="eastAsia" w:ascii="仿宋" w:hAnsi="仿宋" w:eastAsia="仿宋" w:cs="仿宋"/>
                <w:sz w:val="28"/>
                <w:szCs w:val="28"/>
              </w:rPr>
            </w:pPr>
            <w:r>
              <w:rPr>
                <w:rFonts w:hint="eastAsia" w:ascii="仿宋" w:hAnsi="仿宋" w:eastAsia="仿宋" w:cs="仿宋"/>
                <w:sz w:val="28"/>
                <w:szCs w:val="28"/>
              </w:rPr>
              <w:t>物联网方案设计与升级改造</w:t>
            </w:r>
          </w:p>
        </w:tc>
        <w:tc>
          <w:tcPr>
            <w:tcW w:w="836" w:type="pct"/>
            <w:vMerge w:val="restart"/>
            <w:vAlign w:val="center"/>
          </w:tcPr>
          <w:p w14:paraId="3EF6AF0B">
            <w:pPr>
              <w:jc w:val="center"/>
              <w:rPr>
                <w:rFonts w:hint="eastAsia" w:ascii="仿宋" w:hAnsi="仿宋" w:eastAsia="仿宋" w:cs="仿宋"/>
                <w:sz w:val="28"/>
                <w:szCs w:val="28"/>
              </w:rPr>
            </w:pPr>
            <w:r>
              <w:rPr>
                <w:rFonts w:hint="eastAsia" w:ascii="仿宋" w:hAnsi="仿宋" w:eastAsia="仿宋" w:cs="仿宋"/>
                <w:sz w:val="28"/>
                <w:szCs w:val="28"/>
              </w:rPr>
              <w:t>3</w:t>
            </w:r>
          </w:p>
        </w:tc>
        <w:tc>
          <w:tcPr>
            <w:tcW w:w="1172" w:type="pct"/>
            <w:tcBorders>
              <w:top w:val="single" w:color="auto" w:sz="6" w:space="0"/>
              <w:bottom w:val="single" w:color="auto" w:sz="6" w:space="0"/>
              <w:right w:val="single" w:color="auto" w:sz="4" w:space="0"/>
            </w:tcBorders>
            <w:vAlign w:val="center"/>
          </w:tcPr>
          <w:p w14:paraId="7039961D">
            <w:pPr>
              <w:jc w:val="center"/>
              <w:rPr>
                <w:rFonts w:hint="eastAsia" w:ascii="仿宋" w:hAnsi="仿宋" w:eastAsia="仿宋" w:cs="仿宋"/>
                <w:sz w:val="28"/>
                <w:szCs w:val="28"/>
              </w:rPr>
            </w:pPr>
            <w:r>
              <w:rPr>
                <w:rFonts w:hint="eastAsia" w:ascii="仿宋" w:hAnsi="仿宋" w:eastAsia="仿宋" w:cs="仿宋"/>
                <w:sz w:val="28"/>
                <w:szCs w:val="28"/>
              </w:rPr>
              <w:t>50%</w:t>
            </w:r>
          </w:p>
        </w:tc>
      </w:tr>
      <w:tr w14:paraId="500BACC1">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60" w:hRule="atLeast"/>
        </w:trPr>
        <w:tc>
          <w:tcPr>
            <w:tcW w:w="481" w:type="pct"/>
            <w:tcBorders>
              <w:top w:val="single" w:color="auto" w:sz="6" w:space="0"/>
              <w:left w:val="single" w:color="auto" w:sz="4" w:space="0"/>
              <w:bottom w:val="single" w:color="auto" w:sz="6" w:space="0"/>
            </w:tcBorders>
            <w:vAlign w:val="center"/>
          </w:tcPr>
          <w:p w14:paraId="66712EA4">
            <w:pPr>
              <w:jc w:val="center"/>
              <w:rPr>
                <w:rFonts w:hint="eastAsia" w:ascii="仿宋" w:hAnsi="仿宋" w:eastAsia="仿宋" w:cs="仿宋"/>
                <w:sz w:val="28"/>
                <w:szCs w:val="28"/>
              </w:rPr>
            </w:pPr>
            <w:r>
              <w:rPr>
                <w:rFonts w:hint="eastAsia" w:ascii="仿宋" w:hAnsi="仿宋" w:eastAsia="仿宋" w:cs="仿宋"/>
                <w:sz w:val="28"/>
                <w:szCs w:val="28"/>
              </w:rPr>
              <w:t>B</w:t>
            </w:r>
          </w:p>
        </w:tc>
        <w:tc>
          <w:tcPr>
            <w:tcW w:w="2509" w:type="pct"/>
            <w:vAlign w:val="center"/>
          </w:tcPr>
          <w:p w14:paraId="03BFA385">
            <w:pPr>
              <w:jc w:val="center"/>
              <w:rPr>
                <w:rFonts w:hint="eastAsia" w:ascii="仿宋" w:hAnsi="仿宋" w:eastAsia="仿宋" w:cs="仿宋"/>
                <w:sz w:val="28"/>
                <w:szCs w:val="28"/>
              </w:rPr>
            </w:pPr>
            <w:r>
              <w:rPr>
                <w:rFonts w:hint="eastAsia" w:ascii="仿宋" w:hAnsi="仿宋" w:eastAsia="仿宋" w:cs="仿宋"/>
                <w:sz w:val="28"/>
                <w:szCs w:val="28"/>
              </w:rPr>
              <w:t>物联网故障维修与运行维护</w:t>
            </w:r>
          </w:p>
        </w:tc>
        <w:tc>
          <w:tcPr>
            <w:tcW w:w="836" w:type="pct"/>
            <w:vMerge w:val="continue"/>
            <w:vAlign w:val="center"/>
          </w:tcPr>
          <w:p w14:paraId="4AE7B1D8">
            <w:pPr>
              <w:jc w:val="center"/>
              <w:rPr>
                <w:rFonts w:hint="eastAsia" w:ascii="仿宋" w:hAnsi="仿宋" w:eastAsia="仿宋" w:cs="仿宋"/>
                <w:sz w:val="28"/>
                <w:szCs w:val="28"/>
              </w:rPr>
            </w:pPr>
          </w:p>
        </w:tc>
        <w:tc>
          <w:tcPr>
            <w:tcW w:w="1172" w:type="pct"/>
            <w:tcBorders>
              <w:top w:val="single" w:color="auto" w:sz="6" w:space="0"/>
              <w:bottom w:val="single" w:color="auto" w:sz="6" w:space="0"/>
              <w:right w:val="single" w:color="auto" w:sz="4" w:space="0"/>
            </w:tcBorders>
            <w:vAlign w:val="center"/>
          </w:tcPr>
          <w:p w14:paraId="2772F5B6">
            <w:pPr>
              <w:jc w:val="center"/>
              <w:rPr>
                <w:rFonts w:hint="eastAsia" w:ascii="仿宋" w:hAnsi="仿宋" w:eastAsia="仿宋" w:cs="仿宋"/>
                <w:sz w:val="28"/>
                <w:szCs w:val="28"/>
              </w:rPr>
            </w:pPr>
            <w:r>
              <w:rPr>
                <w:rFonts w:hint="eastAsia" w:ascii="仿宋" w:hAnsi="仿宋" w:eastAsia="仿宋" w:cs="仿宋"/>
                <w:sz w:val="28"/>
                <w:szCs w:val="28"/>
              </w:rPr>
              <w:t>20%</w:t>
            </w:r>
          </w:p>
        </w:tc>
      </w:tr>
      <w:tr w14:paraId="134DCC6D">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60" w:hRule="atLeast"/>
        </w:trPr>
        <w:tc>
          <w:tcPr>
            <w:tcW w:w="481" w:type="pct"/>
            <w:tcBorders>
              <w:top w:val="single" w:color="auto" w:sz="6" w:space="0"/>
              <w:left w:val="single" w:color="auto" w:sz="4" w:space="0"/>
              <w:bottom w:val="single" w:color="auto" w:sz="6" w:space="0"/>
            </w:tcBorders>
            <w:vAlign w:val="center"/>
          </w:tcPr>
          <w:p w14:paraId="3EF8832C">
            <w:pPr>
              <w:jc w:val="center"/>
              <w:rPr>
                <w:rFonts w:hint="eastAsia" w:ascii="仿宋" w:hAnsi="仿宋" w:eastAsia="仿宋" w:cs="仿宋"/>
                <w:sz w:val="28"/>
                <w:szCs w:val="28"/>
              </w:rPr>
            </w:pPr>
            <w:r>
              <w:rPr>
                <w:rFonts w:hint="eastAsia" w:ascii="仿宋" w:hAnsi="仿宋" w:eastAsia="仿宋" w:cs="仿宋"/>
                <w:sz w:val="28"/>
                <w:szCs w:val="28"/>
              </w:rPr>
              <w:t>C</w:t>
            </w:r>
          </w:p>
        </w:tc>
        <w:tc>
          <w:tcPr>
            <w:tcW w:w="2509" w:type="pct"/>
            <w:vAlign w:val="center"/>
          </w:tcPr>
          <w:p w14:paraId="567E3388">
            <w:pPr>
              <w:jc w:val="center"/>
              <w:rPr>
                <w:rFonts w:hint="eastAsia" w:ascii="仿宋" w:hAnsi="仿宋" w:eastAsia="仿宋" w:cs="仿宋"/>
                <w:sz w:val="28"/>
                <w:szCs w:val="28"/>
              </w:rPr>
            </w:pPr>
            <w:r>
              <w:rPr>
                <w:rFonts w:hint="eastAsia" w:ascii="仿宋" w:hAnsi="仿宋" w:eastAsia="仿宋" w:cs="仿宋"/>
                <w:sz w:val="28"/>
                <w:szCs w:val="28"/>
              </w:rPr>
              <w:t>物联网应用开发与调试</w:t>
            </w:r>
          </w:p>
        </w:tc>
        <w:tc>
          <w:tcPr>
            <w:tcW w:w="836" w:type="pct"/>
            <w:vMerge w:val="continue"/>
            <w:vAlign w:val="center"/>
          </w:tcPr>
          <w:p w14:paraId="0CDAF3AE">
            <w:pPr>
              <w:jc w:val="center"/>
              <w:rPr>
                <w:rFonts w:hint="eastAsia" w:ascii="仿宋" w:hAnsi="仿宋" w:eastAsia="仿宋" w:cs="仿宋"/>
                <w:sz w:val="28"/>
                <w:szCs w:val="28"/>
              </w:rPr>
            </w:pPr>
          </w:p>
        </w:tc>
        <w:tc>
          <w:tcPr>
            <w:tcW w:w="1172" w:type="pct"/>
            <w:tcBorders>
              <w:top w:val="single" w:color="auto" w:sz="6" w:space="0"/>
              <w:bottom w:val="single" w:color="auto" w:sz="6" w:space="0"/>
              <w:right w:val="single" w:color="auto" w:sz="4" w:space="0"/>
            </w:tcBorders>
            <w:vAlign w:val="center"/>
          </w:tcPr>
          <w:p w14:paraId="3B57C153">
            <w:pPr>
              <w:jc w:val="center"/>
              <w:rPr>
                <w:rFonts w:hint="eastAsia" w:ascii="仿宋" w:hAnsi="仿宋" w:eastAsia="仿宋" w:cs="仿宋"/>
                <w:sz w:val="28"/>
                <w:szCs w:val="28"/>
              </w:rPr>
            </w:pPr>
            <w:r>
              <w:rPr>
                <w:rFonts w:hint="eastAsia" w:ascii="仿宋" w:hAnsi="仿宋" w:eastAsia="仿宋" w:cs="仿宋"/>
                <w:sz w:val="28"/>
                <w:szCs w:val="28"/>
              </w:rPr>
              <w:t>30%</w:t>
            </w:r>
          </w:p>
        </w:tc>
      </w:tr>
      <w:tr w14:paraId="4B3D74BE">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60" w:hRule="atLeast"/>
        </w:trPr>
        <w:tc>
          <w:tcPr>
            <w:tcW w:w="481" w:type="pct"/>
            <w:tcBorders>
              <w:top w:val="single" w:color="auto" w:sz="6" w:space="0"/>
              <w:left w:val="single" w:color="auto" w:sz="4" w:space="0"/>
              <w:bottom w:val="single" w:color="auto" w:sz="12" w:space="0"/>
            </w:tcBorders>
            <w:vAlign w:val="center"/>
          </w:tcPr>
          <w:p w14:paraId="34B7C8A0">
            <w:pPr>
              <w:jc w:val="center"/>
              <w:rPr>
                <w:rFonts w:hint="eastAsia" w:ascii="仿宋" w:hAnsi="仿宋" w:eastAsia="仿宋" w:cs="仿宋"/>
                <w:sz w:val="28"/>
                <w:szCs w:val="28"/>
              </w:rPr>
            </w:pPr>
            <w:r>
              <w:rPr>
                <w:rFonts w:hint="eastAsia" w:ascii="仿宋" w:hAnsi="仿宋" w:eastAsia="仿宋" w:cs="仿宋"/>
                <w:sz w:val="28"/>
                <w:szCs w:val="28"/>
              </w:rPr>
              <w:t>总计</w:t>
            </w:r>
          </w:p>
        </w:tc>
        <w:tc>
          <w:tcPr>
            <w:tcW w:w="2509" w:type="pct"/>
            <w:vAlign w:val="center"/>
          </w:tcPr>
          <w:p w14:paraId="20A43EAB">
            <w:pPr>
              <w:jc w:val="center"/>
              <w:rPr>
                <w:rFonts w:hint="eastAsia" w:ascii="仿宋" w:hAnsi="仿宋" w:eastAsia="仿宋" w:cs="仿宋"/>
                <w:sz w:val="28"/>
                <w:szCs w:val="28"/>
              </w:rPr>
            </w:pPr>
          </w:p>
        </w:tc>
        <w:tc>
          <w:tcPr>
            <w:tcW w:w="836" w:type="pct"/>
            <w:vAlign w:val="center"/>
          </w:tcPr>
          <w:p w14:paraId="2109D359">
            <w:pPr>
              <w:jc w:val="center"/>
              <w:rPr>
                <w:rFonts w:hint="eastAsia" w:ascii="仿宋" w:hAnsi="仿宋" w:eastAsia="仿宋" w:cs="仿宋"/>
                <w:sz w:val="28"/>
                <w:szCs w:val="28"/>
              </w:rPr>
            </w:pPr>
            <w:r>
              <w:rPr>
                <w:rFonts w:hint="eastAsia" w:ascii="仿宋" w:hAnsi="仿宋" w:eastAsia="仿宋" w:cs="仿宋"/>
                <w:sz w:val="28"/>
                <w:szCs w:val="28"/>
              </w:rPr>
              <w:t>3</w:t>
            </w:r>
          </w:p>
        </w:tc>
        <w:tc>
          <w:tcPr>
            <w:tcW w:w="1172" w:type="pct"/>
            <w:tcBorders>
              <w:top w:val="single" w:color="auto" w:sz="6" w:space="0"/>
              <w:bottom w:val="single" w:color="auto" w:sz="12" w:space="0"/>
              <w:right w:val="single" w:color="auto" w:sz="4" w:space="0"/>
            </w:tcBorders>
            <w:vAlign w:val="center"/>
          </w:tcPr>
          <w:p w14:paraId="587D3309">
            <w:pPr>
              <w:jc w:val="center"/>
              <w:rPr>
                <w:rFonts w:hint="eastAsia" w:ascii="仿宋" w:hAnsi="仿宋" w:eastAsia="仿宋" w:cs="仿宋"/>
                <w:sz w:val="28"/>
                <w:szCs w:val="28"/>
              </w:rPr>
            </w:pPr>
            <w:r>
              <w:rPr>
                <w:rFonts w:hint="eastAsia" w:ascii="仿宋" w:hAnsi="仿宋" w:eastAsia="仿宋" w:cs="仿宋"/>
                <w:sz w:val="28"/>
                <w:szCs w:val="28"/>
              </w:rPr>
              <w:t>100%</w:t>
            </w:r>
          </w:p>
        </w:tc>
      </w:tr>
    </w:tbl>
    <w:p w14:paraId="7703CF28">
      <w:pPr>
        <w:spacing w:line="560" w:lineRule="exact"/>
        <w:ind w:firstLine="602" w:firstLineChars="200"/>
        <w:jc w:val="both"/>
        <w:rPr>
          <w:rFonts w:hint="eastAsia" w:ascii="仿宋" w:hAnsi="仿宋" w:eastAsia="仿宋" w:cs="仿宋"/>
          <w:b/>
          <w:bCs w:val="0"/>
          <w:sz w:val="30"/>
          <w:szCs w:val="30"/>
          <w:lang w:val="en-US"/>
        </w:rPr>
      </w:pPr>
      <w:r>
        <w:rPr>
          <w:rFonts w:hint="eastAsia" w:ascii="仿宋" w:hAnsi="仿宋" w:eastAsia="仿宋" w:cs="仿宋"/>
          <w:b/>
          <w:bCs w:val="0"/>
          <w:sz w:val="30"/>
          <w:szCs w:val="30"/>
          <w:lang w:val="en-US"/>
        </w:rPr>
        <w:t>1.模块简述</w:t>
      </w:r>
    </w:p>
    <w:p w14:paraId="633A0870">
      <w:pPr>
        <w:spacing w:line="560" w:lineRule="exact"/>
        <w:ind w:firstLine="602" w:firstLineChars="200"/>
        <w:jc w:val="both"/>
        <w:rPr>
          <w:rFonts w:ascii="Arial Narrow" w:hAnsi="Arial Narrow" w:eastAsia="仿宋_GB2312"/>
          <w:b/>
          <w:sz w:val="30"/>
          <w:szCs w:val="30"/>
        </w:rPr>
      </w:pPr>
      <w:r>
        <w:rPr>
          <w:rFonts w:hint="eastAsia" w:ascii="Arial Narrow" w:hAnsi="Arial Narrow" w:eastAsia="仿宋_GB2312"/>
          <w:b/>
          <w:sz w:val="30"/>
          <w:szCs w:val="30"/>
        </w:rPr>
        <w:t>模块</w:t>
      </w:r>
      <w:r>
        <w:rPr>
          <w:rFonts w:ascii="Arial Narrow" w:hAnsi="Arial Narrow" w:eastAsia="仿宋_GB2312"/>
          <w:b/>
          <w:sz w:val="30"/>
          <w:szCs w:val="30"/>
        </w:rPr>
        <w:t>A</w:t>
      </w:r>
      <w:r>
        <w:rPr>
          <w:rFonts w:hint="eastAsia" w:ascii="Arial Narrow" w:hAnsi="Arial Narrow" w:eastAsia="仿宋_GB2312"/>
          <w:b/>
          <w:sz w:val="30"/>
          <w:szCs w:val="30"/>
        </w:rPr>
        <w:t>：物联网</w:t>
      </w:r>
      <w:r>
        <w:rPr>
          <w:rFonts w:hint="eastAsia" w:ascii="仿宋_GB2312" w:hAnsi="仿宋" w:eastAsia="仿宋_GB2312"/>
          <w:b/>
          <w:sz w:val="30"/>
          <w:szCs w:val="30"/>
          <w:lang w:val="en-US"/>
        </w:rPr>
        <w:t>方案设计</w:t>
      </w:r>
      <w:r>
        <w:rPr>
          <w:rFonts w:hint="eastAsia" w:ascii="Arial Narrow" w:hAnsi="Arial Narrow" w:eastAsia="仿宋_GB2312"/>
          <w:b/>
          <w:sz w:val="30"/>
          <w:szCs w:val="30"/>
        </w:rPr>
        <w:t>与升级改造</w:t>
      </w:r>
    </w:p>
    <w:p w14:paraId="371E2A22">
      <w:pPr>
        <w:spacing w:line="560" w:lineRule="exact"/>
        <w:ind w:firstLine="600" w:firstLineChars="200"/>
        <w:jc w:val="both"/>
        <w:rPr>
          <w:rFonts w:hint="eastAsia" w:ascii="仿宋" w:hAnsi="仿宋" w:eastAsia="仿宋" w:cs="仿宋"/>
          <w:bCs/>
          <w:sz w:val="30"/>
          <w:szCs w:val="30"/>
          <w:lang w:val="en-US"/>
        </w:rPr>
      </w:pPr>
      <w:r>
        <w:rPr>
          <w:rFonts w:hint="eastAsia" w:ascii="仿宋" w:hAnsi="仿宋" w:eastAsia="仿宋" w:cs="仿宋"/>
          <w:bCs/>
          <w:sz w:val="30"/>
          <w:szCs w:val="30"/>
          <w:lang w:val="en-US" w:eastAsia="zh-CN"/>
        </w:rPr>
        <w:t>考核参赛选手对物联网工程项目的整体设计，选用合适的硬件、软件及服务，对各类传感器、识别设备、无线传感网、智能网关等物联网设备进行安装、配置，对物联网网络传输层进行连接和搭建；应用场景的使用与操作；物联网中间件及服务的配置与部署，AIoT平台的配置与使用，LoRaWAN传输服务配置、物联网平台应用组态的使用、设计规则实现自动控制与报警、设计数据看板实现数据监控，运用物联网流式编程工具连接硬件设备、应用接口和平台服务；通过虚拟仿真系统进行物联网项目方案设计、验证、实施与部署；实现用户项目方案需求。</w:t>
      </w:r>
    </w:p>
    <w:p w14:paraId="21FC8C39">
      <w:pPr>
        <w:spacing w:line="560" w:lineRule="exact"/>
        <w:ind w:firstLine="602" w:firstLineChars="200"/>
        <w:jc w:val="both"/>
        <w:rPr>
          <w:rFonts w:ascii="Arial Narrow" w:hAnsi="Arial Narrow" w:eastAsia="仿宋_GB2312"/>
          <w:b/>
          <w:sz w:val="30"/>
          <w:szCs w:val="30"/>
        </w:rPr>
      </w:pPr>
      <w:r>
        <w:rPr>
          <w:rFonts w:hint="eastAsia" w:ascii="Arial Narrow" w:hAnsi="Arial Narrow" w:eastAsia="仿宋_GB2312"/>
          <w:b/>
          <w:sz w:val="30"/>
          <w:szCs w:val="30"/>
        </w:rPr>
        <w:t>模块</w:t>
      </w:r>
      <w:r>
        <w:rPr>
          <w:rFonts w:ascii="Arial Narrow" w:hAnsi="Arial Narrow" w:eastAsia="仿宋_GB2312"/>
          <w:b/>
          <w:sz w:val="30"/>
          <w:szCs w:val="30"/>
        </w:rPr>
        <w:t>B</w:t>
      </w:r>
      <w:r>
        <w:rPr>
          <w:rFonts w:hint="eastAsia" w:ascii="Arial Narrow" w:hAnsi="Arial Narrow" w:eastAsia="仿宋_GB2312"/>
          <w:b/>
          <w:sz w:val="30"/>
          <w:szCs w:val="30"/>
        </w:rPr>
        <w:t>：物联网</w:t>
      </w:r>
      <w:r>
        <w:rPr>
          <w:rFonts w:hint="eastAsia" w:ascii="仿宋_GB2312" w:hAnsi="仿宋" w:eastAsia="仿宋_GB2312"/>
          <w:b/>
          <w:sz w:val="30"/>
          <w:szCs w:val="30"/>
          <w:lang w:val="en-US"/>
        </w:rPr>
        <w:t>故障</w:t>
      </w:r>
      <w:r>
        <w:rPr>
          <w:rFonts w:hint="eastAsia" w:ascii="Arial Narrow" w:hAnsi="Arial Narrow" w:eastAsia="仿宋_GB2312"/>
          <w:b/>
          <w:sz w:val="30"/>
          <w:szCs w:val="30"/>
        </w:rPr>
        <w:t>维修与运行维护</w:t>
      </w:r>
    </w:p>
    <w:p w14:paraId="7379A016">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考核参赛选手对物联网工程项目硬件及软件进行调试，对传感网络环境进行连接测试，对平台及应用系统的运行管理和日常维护；解决物联网系统运行中出现的各种故障，包括操作系统、数据库、网络及硬件设备的故障，优化物联网应用服务，远程运维及平台监控，提出改善性建议，实现用户项目运行维护需求。</w:t>
      </w:r>
    </w:p>
    <w:p w14:paraId="3A6BD6EA">
      <w:pPr>
        <w:spacing w:line="560" w:lineRule="exact"/>
        <w:ind w:firstLine="602" w:firstLineChars="200"/>
        <w:jc w:val="both"/>
        <w:rPr>
          <w:rFonts w:ascii="Arial Narrow" w:hAnsi="Arial Narrow" w:eastAsia="仿宋_GB2312"/>
          <w:b/>
          <w:sz w:val="30"/>
          <w:szCs w:val="30"/>
        </w:rPr>
      </w:pPr>
      <w:r>
        <w:rPr>
          <w:rFonts w:hint="eastAsia" w:ascii="Arial Narrow" w:hAnsi="Arial Narrow" w:eastAsia="仿宋_GB2312"/>
          <w:b/>
          <w:sz w:val="30"/>
          <w:szCs w:val="30"/>
        </w:rPr>
        <w:t>模块C：物联网应用</w:t>
      </w:r>
      <w:r>
        <w:rPr>
          <w:rFonts w:hint="eastAsia" w:ascii="仿宋_GB2312" w:hAnsi="仿宋" w:eastAsia="仿宋_GB2312"/>
          <w:b/>
          <w:sz w:val="30"/>
          <w:szCs w:val="30"/>
          <w:lang w:val="en-US"/>
        </w:rPr>
        <w:t>开发</w:t>
      </w:r>
      <w:r>
        <w:rPr>
          <w:rFonts w:hint="eastAsia" w:ascii="Arial Narrow" w:hAnsi="Arial Narrow" w:eastAsia="仿宋_GB2312"/>
          <w:b/>
          <w:sz w:val="30"/>
          <w:szCs w:val="30"/>
        </w:rPr>
        <w:t>与调试</w:t>
      </w:r>
    </w:p>
    <w:p w14:paraId="3D3A5C6E">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考核参赛选手对感知层传感器等进行安装、配置；根据要求完成网关南向连接器和北向连接器的开发；根据物联网业务场景需求完成物联网应用开发和调试，以及物联网系统的联调；开发数据处理规则链，转换和规范化设备数据；实现物联网解决方案的设备管理、数据收集、实时处理和可视化；运用人工智能模型实现预测性维护、智能识别等物联网应用场景；实现用户项目总体开发需求。</w:t>
      </w:r>
    </w:p>
    <w:p w14:paraId="4EC85B3E">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2.考核技术要点</w:t>
      </w:r>
    </w:p>
    <w:p w14:paraId="1AE650E4">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传感器技术、网关数据采集技术、北斗定位技术、ZigBee传输技术、NB-IoT及LoRa等低功耗广域网技术、射频识别技术、条码识别技术、无线传感网络技术、嵌入式技术、智能终端技术、物联网平台等技术。</w:t>
      </w:r>
    </w:p>
    <w:p w14:paraId="64C4F28B">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3.考核技能</w:t>
      </w:r>
    </w:p>
    <w:p w14:paraId="789F70B1">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(1)认知型技能：包括物联网基础知识、物联网设备认知、物联网技术认知、物联网应用认知。</w:t>
      </w:r>
    </w:p>
    <w:p w14:paraId="105B54CF">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①物联网基础知识</w:t>
      </w:r>
    </w:p>
    <w:p w14:paraId="47EFF28B">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了解物联网的基本概念，认识物联网架构。</w:t>
      </w:r>
    </w:p>
    <w:p w14:paraId="32DFD2A4">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②物联网设备认知</w:t>
      </w:r>
    </w:p>
    <w:p w14:paraId="4789ECD5">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认识、了解和熟悉各种常见的物联网设备，如感知类的温湿度传感器、烟雾传感器、火焰传感器等，识别类的超高频RFID读写器、高频读卡器、条码扫描枪等，终端类的移动互联终端等，通讯类的串口服务器、路由器、无线传感网设备、网关等。</w:t>
      </w:r>
    </w:p>
    <w:p w14:paraId="4D6D5B2B">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③物联网技术认知</w:t>
      </w:r>
    </w:p>
    <w:p w14:paraId="3924840B">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认识和熟悉典型的物联网相关技术，如RFID技术、传感器技术、北斗定位技术、NB-IoT及LoRa等低功耗广域网技术、ZigBee技术、智能识别技术、嵌入式终端技术、移动互联网技术、物联网应用软件技术等。</w:t>
      </w:r>
    </w:p>
    <w:p w14:paraId="36F91A77">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fldChar w:fldCharType="begin"/>
      </w:r>
      <w:r>
        <w:rPr>
          <w:rFonts w:hint="eastAsia" w:ascii="仿宋" w:hAnsi="仿宋" w:eastAsia="仿宋" w:cs="仿宋"/>
          <w:bCs/>
          <w:sz w:val="30"/>
          <w:szCs w:val="30"/>
          <w:lang w:val="en-US" w:eastAsia="zh-CN"/>
        </w:rPr>
        <w:instrText xml:space="preserve"> = 4 \* GB3 \* MERGEFORMAT </w:instrText>
      </w:r>
      <w:r>
        <w:rPr>
          <w:rFonts w:hint="eastAsia" w:ascii="仿宋" w:hAnsi="仿宋" w:eastAsia="仿宋" w:cs="仿宋"/>
          <w:bCs/>
          <w:sz w:val="30"/>
          <w:szCs w:val="30"/>
          <w:lang w:val="en-US" w:eastAsia="zh-CN"/>
        </w:rPr>
        <w:fldChar w:fldCharType="separate"/>
      </w:r>
      <w:r>
        <w:rPr>
          <w:rFonts w:hint="eastAsia" w:ascii="仿宋" w:hAnsi="仿宋" w:eastAsia="仿宋" w:cs="仿宋"/>
          <w:bCs/>
          <w:sz w:val="30"/>
          <w:szCs w:val="30"/>
          <w:lang w:val="en-US" w:eastAsia="zh-CN"/>
        </w:rPr>
        <w:t>④</w:t>
      </w:r>
      <w:r>
        <w:rPr>
          <w:rFonts w:hint="eastAsia" w:ascii="仿宋" w:hAnsi="仿宋" w:eastAsia="仿宋" w:cs="仿宋"/>
          <w:bCs/>
          <w:sz w:val="30"/>
          <w:szCs w:val="30"/>
          <w:lang w:val="en-US" w:eastAsia="zh-CN"/>
        </w:rPr>
        <w:fldChar w:fldCharType="end"/>
      </w:r>
      <w:r>
        <w:rPr>
          <w:rFonts w:hint="eastAsia" w:ascii="仿宋" w:hAnsi="仿宋" w:eastAsia="仿宋" w:cs="仿宋"/>
          <w:bCs/>
          <w:sz w:val="30"/>
          <w:szCs w:val="30"/>
          <w:lang w:val="en-US" w:eastAsia="zh-CN"/>
        </w:rPr>
        <w:t>物联网应用认知</w:t>
      </w:r>
    </w:p>
    <w:p w14:paraId="20CE560A">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了解和熟悉物联网技术在行业上的应用场景，熟悉物联网应用软件系统的形态和内容。</w:t>
      </w:r>
    </w:p>
    <w:p w14:paraId="58E3ACEF">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(2)实操型技能：包括硬件设备安装调试、网络设备连接配置、软件系统部署维护、物联网项目应用等操作。</w:t>
      </w:r>
    </w:p>
    <w:p w14:paraId="4F08C19C">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①硬件设备安装调试</w:t>
      </w:r>
    </w:p>
    <w:p w14:paraId="49E43D8A">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 xml:space="preserve">基于物联网竞赛工位，按照要求将竞赛相关设备，如传感器、执行器件、传感网络节点、超高频RFID读写器、打印机、网络摄像头、LED等设备安装到竞赛工位面板上，完成连接及供电，并按照要求对各个设备进行配置，保证设备正常工作。 </w:t>
      </w:r>
    </w:p>
    <w:p w14:paraId="1E13018A">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②网络设备连接配置</w:t>
      </w:r>
    </w:p>
    <w:p w14:paraId="2FBDC267">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按照要求，完成设备网络的搭建，包括串口交叉线、串口直连线、网络线的检测和选择及网络线的制作、网络连接布线，无线路由器设定配置，传感网设备、串口服务器、计算机、网络摄像机、移动互联终端、智能网关等各类接入到网络的终端设备进行网络配置。</w:t>
      </w:r>
    </w:p>
    <w:p w14:paraId="333082AD">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③软件系统部署维护</w:t>
      </w:r>
    </w:p>
    <w:p w14:paraId="3ACD1450">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对系统软件的运行环境进行部署安装，如数据库安装配置、Web运行环境安装、Docker微服务部署等。</w:t>
      </w:r>
    </w:p>
    <w:p w14:paraId="0B0E5049">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对产品配套的应用软件进行部署安装配置，如移动互联终端的Android应用软件安装配置、计算机上的服务器及客户端应用软件安装配置等。</w:t>
      </w:r>
    </w:p>
    <w:p w14:paraId="7540EAFC">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对产品配套软件系统的维护，如数据库的备份及还原、软件系统常见问题的处理、软件系统的更新、日志的维护及处理等。</w:t>
      </w:r>
    </w:p>
    <w:p w14:paraId="715A0547">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对指定的物联网项目工程通过物联网平台系统进行搭建、配置及部署，如设备连线，传感网络搭建，物联网中间件及服务部署，云平台及应用平台配置与使用，数据看板设计与展示等。</w:t>
      </w:r>
    </w:p>
    <w:p w14:paraId="343DF300">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对物联网平台应用部署，包括：核心组件部署及应用、网关软件实施、规则引擎配置、数据可追溯工具应用、多种物联网传输方式及协议应用（Modbus,CANbus,ZigBee,LoRaWAN,CoAP,MQTT等），对接物联网设备及系统。</w:t>
      </w:r>
    </w:p>
    <w:p w14:paraId="15246CA9">
      <w:pPr>
        <w:spacing w:line="560" w:lineRule="exact"/>
        <w:ind w:firstLine="600" w:firstLineChars="200"/>
        <w:jc w:val="both"/>
        <w:rPr>
          <w:rFonts w:hint="eastAsia" w:ascii="仿宋" w:hAnsi="仿宋" w:eastAsia="仿宋" w:cs="仿宋"/>
          <w:bCs/>
          <w:sz w:val="30"/>
          <w:szCs w:val="30"/>
          <w:lang w:val="en-US" w:eastAsia="zh-CN"/>
        </w:rPr>
      </w:pPr>
      <w:bookmarkStart w:id="1" w:name="_Hlk66633434"/>
      <w:r>
        <w:rPr>
          <w:rFonts w:hint="eastAsia" w:ascii="仿宋" w:hAnsi="仿宋" w:eastAsia="仿宋" w:cs="仿宋"/>
          <w:bCs/>
          <w:sz w:val="30"/>
          <w:szCs w:val="30"/>
          <w:lang w:val="en-US" w:eastAsia="zh-CN"/>
        </w:rPr>
        <w:fldChar w:fldCharType="begin"/>
      </w:r>
      <w:r>
        <w:rPr>
          <w:rFonts w:hint="eastAsia" w:ascii="仿宋" w:hAnsi="仿宋" w:eastAsia="仿宋" w:cs="仿宋"/>
          <w:bCs/>
          <w:sz w:val="30"/>
          <w:szCs w:val="30"/>
          <w:lang w:val="en-US" w:eastAsia="zh-CN"/>
        </w:rPr>
        <w:instrText xml:space="preserve"> = 4 \* GB3 \* MERGEFORMAT </w:instrText>
      </w:r>
      <w:r>
        <w:rPr>
          <w:rFonts w:hint="eastAsia" w:ascii="仿宋" w:hAnsi="仿宋" w:eastAsia="仿宋" w:cs="仿宋"/>
          <w:bCs/>
          <w:sz w:val="30"/>
          <w:szCs w:val="30"/>
          <w:lang w:val="en-US" w:eastAsia="zh-CN"/>
        </w:rPr>
        <w:fldChar w:fldCharType="separate"/>
      </w:r>
      <w:r>
        <w:rPr>
          <w:rFonts w:hint="eastAsia" w:ascii="仿宋" w:hAnsi="仿宋" w:eastAsia="仿宋" w:cs="仿宋"/>
          <w:bCs/>
          <w:sz w:val="30"/>
          <w:szCs w:val="30"/>
          <w:lang w:val="en-US" w:eastAsia="zh-CN"/>
        </w:rPr>
        <w:t>④</w:t>
      </w:r>
      <w:r>
        <w:rPr>
          <w:rFonts w:hint="eastAsia" w:ascii="仿宋" w:hAnsi="仿宋" w:eastAsia="仿宋" w:cs="仿宋"/>
          <w:bCs/>
          <w:sz w:val="30"/>
          <w:szCs w:val="30"/>
          <w:lang w:val="en-US" w:eastAsia="zh-CN"/>
        </w:rPr>
        <w:fldChar w:fldCharType="end"/>
      </w:r>
      <w:r>
        <w:rPr>
          <w:rFonts w:hint="eastAsia" w:ascii="仿宋" w:hAnsi="仿宋" w:eastAsia="仿宋" w:cs="仿宋"/>
          <w:bCs/>
          <w:sz w:val="30"/>
          <w:szCs w:val="30"/>
          <w:lang w:val="en-US" w:eastAsia="zh-CN"/>
        </w:rPr>
        <w:t>物联网项目应用操作</w:t>
      </w:r>
      <w:bookmarkEnd w:id="1"/>
    </w:p>
    <w:p w14:paraId="6BEBB5B2">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对智慧农业、智慧工厂、智能门店等物联网项目应用及功能的使用操作；熟悉和了解业务流程，能够操作和演示各个场景子功能的业务环节。</w:t>
      </w:r>
    </w:p>
    <w:p w14:paraId="67FE0EA1">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(3)开发型技能</w:t>
      </w:r>
    </w:p>
    <w:p w14:paraId="6993EAC6">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包括传感网设备开发、物联网应用软件及程序联调。</w:t>
      </w:r>
    </w:p>
    <w:p w14:paraId="05C19EC9">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①传感网设备开发</w:t>
      </w:r>
    </w:p>
    <w:p w14:paraId="6F522892">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根据相关功能子模块的要求，开发和实现协议转换，如Modbus转TCP协议；实现地址映射，如ZigBee短地址映射成IoT sub-system的Tags；实现数据处理，如采样值转化成传感器标的值；实现信息融合，如多个采样值融合成结构化数据；实现认证，如ZigBee 节点经过认证后才能入ZigBee网络；实现传感器、执行器等设备的管理，如添加、删除、修改、查询；实现数据存储，如采样值的历史数据存储；实现API用于可视化物联网应用开发工具调用，完成传感器、执行设备等数据的展现；实现在线链路检测，完成与物联网平台断线自动重连；实现界面设计，完成如本地系统参数设置、实时数据展示；实现对数据补传，如断电重启、网络异常或阻塞时数据丢失，在网络空闲时再次发送等；实现与物联网平台完成数据安全传输。</w:t>
      </w:r>
    </w:p>
    <w:p w14:paraId="2BF841B5">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 xml:space="preserve">②开发物联网应用软件  </w:t>
      </w:r>
    </w:p>
    <w:p w14:paraId="2276452B">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根据相关功能子模块的要求，开发和实现基于Java开发平台下的物联网应用软件，完成物联网传感数据、设备状态的实时显示；完成物联网传感历史波动数据的展示；完成物联网设备分布状况、在线状态数据的展示；完成物联网设备的控制；通过协议组件实现实时流传感器的数据采集如摄像头的监控；实现对传感器、执行设备、物联网网关的管理；实现策略的管理以及推送到物联网网关实现边缘策略联动；在服务器上调试实现与边缘服务的数据交互；运用人工智能模型实现预测性维护、智能识别等物联网应用场景。</w:t>
      </w:r>
    </w:p>
    <w:p w14:paraId="32455D9E">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根据相关功能子模块的要求，采用基于浏览器的流程编辑器，将节点组装成流程，一键部署实现物联网应用服务功能。</w:t>
      </w:r>
    </w:p>
    <w:p w14:paraId="1846D485">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③程序调试</w:t>
      </w:r>
    </w:p>
    <w:p w14:paraId="16219E6B">
      <w:pPr>
        <w:spacing w:line="560" w:lineRule="exact"/>
        <w:ind w:firstLine="600" w:firstLineChars="200"/>
        <w:jc w:val="both"/>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根据相关功能子模块的要求，进行物联网应用程序联调。</w:t>
      </w:r>
    </w:p>
    <w:p w14:paraId="018D6D60">
      <w:pPr>
        <w:pStyle w:val="8"/>
        <w:numPr>
          <w:ilvl w:val="0"/>
          <w:numId w:val="2"/>
        </w:numPr>
        <w:spacing w:before="0" w:after="0" w:line="560" w:lineRule="exact"/>
        <w:ind w:firstLine="600" w:firstLineChars="200"/>
        <w:rPr>
          <w:rFonts w:ascii="黑体" w:hAnsi="黑体" w:eastAsia="黑体"/>
          <w:b w:val="0"/>
          <w:szCs w:val="30"/>
          <w:lang w:val="en-US"/>
        </w:rPr>
      </w:pPr>
      <w:r>
        <w:rPr>
          <w:rFonts w:hint="eastAsia" w:ascii="黑体" w:hAnsi="黑体" w:eastAsia="黑体"/>
          <w:b w:val="0"/>
          <w:szCs w:val="30"/>
          <w:lang w:val="en-US" w:eastAsia="zh-CN"/>
        </w:rPr>
        <w:t>裁判组及</w:t>
      </w:r>
      <w:r>
        <w:rPr>
          <w:rFonts w:hint="eastAsia" w:ascii="黑体" w:hAnsi="黑体" w:eastAsia="黑体"/>
          <w:b w:val="0"/>
          <w:szCs w:val="30"/>
          <w:lang w:val="en-US"/>
        </w:rPr>
        <w:t>成绩评定</w:t>
      </w:r>
      <w:r>
        <w:rPr>
          <w:rFonts w:hint="eastAsia" w:ascii="黑体" w:hAnsi="黑体" w:eastAsia="黑体"/>
          <w:b w:val="0"/>
          <w:szCs w:val="30"/>
          <w:lang w:val="en-US" w:eastAsia="zh-CN"/>
        </w:rPr>
        <w:t>办法</w:t>
      </w:r>
    </w:p>
    <w:p w14:paraId="21FF8FC2">
      <w:pPr>
        <w:keepNext w:val="0"/>
        <w:keepLines w:val="0"/>
        <w:pageBreakBefore w:val="0"/>
        <w:widowControl w:val="0"/>
        <w:kinsoku/>
        <w:wordWrap/>
        <w:overflowPunct/>
        <w:topLinePunct w:val="0"/>
        <w:autoSpaceDE w:val="0"/>
        <w:autoSpaceDN w:val="0"/>
        <w:bidi w:val="0"/>
        <w:adjustRightInd/>
        <w:snapToGrid/>
        <w:spacing w:line="560" w:lineRule="exact"/>
        <w:ind w:firstLine="602" w:firstLineChars="200"/>
        <w:textAlignment w:val="auto"/>
        <w:rPr>
          <w:rFonts w:hint="default" w:ascii="仿宋_GB2312" w:hAnsi="仿宋_GB2312" w:eastAsia="仿宋_GB2312" w:cs="仿宋_GB2312"/>
          <w:b/>
          <w:bCs/>
          <w:color w:val="000000" w:themeColor="text1"/>
          <w:sz w:val="30"/>
          <w:szCs w:val="30"/>
          <w:lang w:val="en-US" w:eastAsia="zh-CN"/>
          <w14:textFill>
            <w14:solidFill>
              <w14:schemeClr w14:val="tx1"/>
            </w14:solidFill>
          </w14:textFill>
        </w:rPr>
      </w:pPr>
      <w:r>
        <w:rPr>
          <w:rFonts w:hint="eastAsia" w:ascii="仿宋_GB2312" w:hAnsi="仿宋_GB2312" w:eastAsia="仿宋_GB2312" w:cs="仿宋_GB2312"/>
          <w:b/>
          <w:bCs/>
          <w:color w:val="000000" w:themeColor="text1"/>
          <w:sz w:val="30"/>
          <w:szCs w:val="30"/>
          <w:lang w:val="en-US" w:eastAsia="zh-CN"/>
          <w14:textFill>
            <w14:solidFill>
              <w14:schemeClr w14:val="tx1"/>
            </w14:solidFill>
          </w14:textFill>
        </w:rPr>
        <w:t>裁判长：智能工程学院院长、教务处、副院长</w:t>
      </w:r>
    </w:p>
    <w:p w14:paraId="421BAED2">
      <w:pPr>
        <w:keepNext w:val="0"/>
        <w:keepLines w:val="0"/>
        <w:pageBreakBefore w:val="0"/>
        <w:widowControl w:val="0"/>
        <w:kinsoku/>
        <w:wordWrap/>
        <w:overflowPunct/>
        <w:topLinePunct w:val="0"/>
        <w:autoSpaceDE w:val="0"/>
        <w:autoSpaceDN w:val="0"/>
        <w:bidi w:val="0"/>
        <w:adjustRightInd/>
        <w:snapToGrid/>
        <w:spacing w:line="560" w:lineRule="exact"/>
        <w:ind w:firstLine="602" w:firstLineChars="200"/>
        <w:jc w:val="both"/>
        <w:textAlignment w:val="auto"/>
        <w:rPr>
          <w:rFonts w:hint="default" w:ascii="方正仿宋_GB18030" w:hAnsi="方正仿宋_GB18030" w:eastAsia="方正仿宋_GB18030" w:cs="方正仿宋_GB18030"/>
          <w:bCs/>
          <w:sz w:val="30"/>
          <w:szCs w:val="30"/>
          <w:lang w:val="en-US" w:eastAsia="zh-CN"/>
        </w:rPr>
      </w:pPr>
      <w:r>
        <w:rPr>
          <w:rFonts w:hint="eastAsia" w:ascii="仿宋_GB2312" w:hAnsi="仿宋_GB2312" w:eastAsia="仿宋_GB2312" w:cs="仿宋_GB2312"/>
          <w:b/>
          <w:bCs/>
          <w:color w:val="000000" w:themeColor="text1"/>
          <w:sz w:val="30"/>
          <w:szCs w:val="30"/>
          <w:lang w:val="en-US" w:eastAsia="zh-CN"/>
          <w14:textFill>
            <w14:solidFill>
              <w14:schemeClr w14:val="tx1"/>
            </w14:solidFill>
          </w14:textFill>
        </w:rPr>
        <w:t>裁判员：</w:t>
      </w:r>
      <w:r>
        <w:rPr>
          <w:rFonts w:hint="eastAsia" w:ascii="仿宋_GB2312" w:hAnsi="仿宋_GB2312" w:eastAsia="仿宋_GB2312" w:cs="仿宋_GB2312"/>
          <w:b w:val="0"/>
          <w:bCs w:val="0"/>
          <w:color w:val="000000" w:themeColor="text1"/>
          <w:sz w:val="30"/>
          <w:szCs w:val="30"/>
          <w:lang w:val="en-US" w:eastAsia="zh-CN"/>
          <w14:textFill>
            <w14:solidFill>
              <w14:schemeClr w14:val="tx1"/>
            </w14:solidFill>
          </w14:textFill>
        </w:rPr>
        <w:t>由</w:t>
      </w:r>
      <w:r>
        <w:rPr>
          <w:rFonts w:hint="default" w:ascii="仿宋_GB2312" w:hAnsi="仿宋_GB2312" w:eastAsia="仿宋_GB2312" w:cs="仿宋_GB2312"/>
          <w:color w:val="000000" w:themeColor="text1"/>
          <w:sz w:val="30"/>
          <w:szCs w:val="30"/>
          <w:lang w:val="en-US" w:eastAsia="zh-CN"/>
          <w14:textFill>
            <w14:solidFill>
              <w14:schemeClr w14:val="tx1"/>
            </w14:solidFill>
          </w14:textFill>
        </w:rPr>
        <w:t>专业教师组成，具备丰富专业知识和实践经验，且</w:t>
      </w:r>
      <w:r>
        <w:rPr>
          <w:rFonts w:hint="default" w:ascii="方正仿宋_GB18030" w:hAnsi="方正仿宋_GB18030" w:eastAsia="方正仿宋_GB18030" w:cs="方正仿宋_GB18030"/>
          <w:bCs/>
          <w:sz w:val="30"/>
          <w:szCs w:val="30"/>
          <w:lang w:val="en-US" w:eastAsia="zh-CN"/>
        </w:rPr>
        <w:t>与参赛队伍无直接利害关系。</w:t>
      </w:r>
    </w:p>
    <w:p w14:paraId="3E6DB5DC">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jc w:val="both"/>
        <w:textAlignment w:val="auto"/>
        <w:rPr>
          <w:rFonts w:hint="eastAsia" w:ascii="方正仿宋_GB18030" w:hAnsi="方正仿宋_GB18030" w:eastAsia="方正仿宋_GB18030" w:cs="方正仿宋_GB18030"/>
          <w:bCs/>
          <w:sz w:val="30"/>
          <w:szCs w:val="30"/>
          <w:lang w:val="en-US" w:eastAsia="zh-CN"/>
        </w:rPr>
      </w:pPr>
      <w:r>
        <w:rPr>
          <w:rFonts w:hint="eastAsia" w:ascii="方正仿宋_GB18030" w:hAnsi="方正仿宋_GB18030" w:eastAsia="方正仿宋_GB18030" w:cs="方正仿宋_GB18030"/>
          <w:bCs/>
          <w:sz w:val="30"/>
          <w:szCs w:val="30"/>
          <w:lang w:val="en-US" w:eastAsia="zh-CN"/>
        </w:rPr>
        <w:t>比赛裁判由承办学院主要负责，参与单位可推荐裁判员，提交裁判员推荐表，电子版发送至邮箱996797897@qq.com（文件名称：执裁赛项-推荐人姓名-推荐人所在单位）。</w:t>
      </w:r>
    </w:p>
    <w:p w14:paraId="603E5CC5">
      <w:pPr>
        <w:keepNext w:val="0"/>
        <w:keepLines w:val="0"/>
        <w:pageBreakBefore w:val="0"/>
        <w:widowControl w:val="0"/>
        <w:kinsoku/>
        <w:wordWrap/>
        <w:overflowPunct/>
        <w:topLinePunct w:val="0"/>
        <w:autoSpaceDE w:val="0"/>
        <w:autoSpaceDN w:val="0"/>
        <w:bidi w:val="0"/>
        <w:adjustRightInd/>
        <w:snapToGrid/>
        <w:spacing w:line="560" w:lineRule="exact"/>
        <w:ind w:firstLine="602" w:firstLineChars="200"/>
        <w:textAlignment w:val="auto"/>
        <w:rPr>
          <w:rFonts w:hint="eastAsia" w:ascii="仿宋_GB2312" w:hAnsi="仿宋_GB2312" w:eastAsia="仿宋_GB2312" w:cs="仿宋_GB2312"/>
          <w:b/>
          <w:bCs/>
          <w:color w:val="000000" w:themeColor="text1"/>
          <w:sz w:val="30"/>
          <w:szCs w:val="30"/>
          <w:lang w:val="en-US" w:eastAsia="zh-CN"/>
          <w14:textFill>
            <w14:solidFill>
              <w14:schemeClr w14:val="tx1"/>
            </w14:solidFill>
          </w14:textFill>
        </w:rPr>
      </w:pPr>
      <w:r>
        <w:rPr>
          <w:rFonts w:hint="eastAsia" w:ascii="仿宋_GB2312" w:hAnsi="仿宋_GB2312" w:eastAsia="仿宋_GB2312" w:cs="仿宋_GB2312"/>
          <w:b/>
          <w:bCs/>
          <w:color w:val="000000" w:themeColor="text1"/>
          <w:sz w:val="30"/>
          <w:szCs w:val="30"/>
          <w:lang w:val="en-US" w:eastAsia="zh-CN"/>
          <w14:textFill>
            <w14:solidFill>
              <w14:schemeClr w14:val="tx1"/>
            </w14:solidFill>
          </w14:textFill>
        </w:rPr>
        <w:t>裁判员</w:t>
      </w:r>
      <w:r>
        <w:rPr>
          <w:rFonts w:hint="default" w:ascii="仿宋_GB2312" w:hAnsi="仿宋_GB2312" w:eastAsia="仿宋_GB2312" w:cs="仿宋_GB2312"/>
          <w:b/>
          <w:bCs/>
          <w:color w:val="000000" w:themeColor="text1"/>
          <w:sz w:val="30"/>
          <w:szCs w:val="30"/>
          <w:lang w:val="en-US" w:eastAsia="zh-CN"/>
          <w14:textFill>
            <w14:solidFill>
              <w14:schemeClr w14:val="tx1"/>
            </w14:solidFill>
          </w14:textFill>
        </w:rPr>
        <w:t>职责</w:t>
      </w:r>
      <w:r>
        <w:rPr>
          <w:rFonts w:hint="eastAsia" w:ascii="仿宋_GB2312" w:hAnsi="仿宋_GB2312" w:eastAsia="仿宋_GB2312" w:cs="仿宋_GB2312"/>
          <w:b/>
          <w:bCs/>
          <w:color w:val="000000" w:themeColor="text1"/>
          <w:sz w:val="30"/>
          <w:szCs w:val="30"/>
          <w:lang w:val="en-US" w:eastAsia="zh-CN"/>
          <w14:textFill>
            <w14:solidFill>
              <w14:schemeClr w14:val="tx1"/>
            </w14:solidFill>
          </w14:textFill>
        </w:rPr>
        <w:t>：</w:t>
      </w:r>
    </w:p>
    <w:p w14:paraId="22E48E11">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textAlignment w:val="auto"/>
        <w:rPr>
          <w:rFonts w:hint="eastAsia" w:ascii="仿宋_GB2312" w:hAnsi="仿宋_GB2312" w:eastAsia="仿宋_GB2312" w:cs="仿宋_GB2312"/>
          <w:color w:val="000000" w:themeColor="text1"/>
          <w:sz w:val="30"/>
          <w:szCs w:val="30"/>
          <w:lang w:val="en-US" w:eastAsia="zh-CN"/>
          <w14:textFill>
            <w14:solidFill>
              <w14:schemeClr w14:val="tx1"/>
            </w14:solidFill>
          </w14:textFill>
        </w:rPr>
      </w:pP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1、</w:t>
      </w:r>
      <w:r>
        <w:rPr>
          <w:rFonts w:hint="default" w:ascii="仿宋_GB2312" w:hAnsi="仿宋_GB2312" w:eastAsia="仿宋_GB2312" w:cs="仿宋_GB2312"/>
          <w:color w:val="000000" w:themeColor="text1"/>
          <w:sz w:val="30"/>
          <w:szCs w:val="30"/>
          <w:lang w:val="en-US" w:eastAsia="zh-CN"/>
          <w14:textFill>
            <w14:solidFill>
              <w14:schemeClr w14:val="tx1"/>
            </w14:solidFill>
          </w14:textFill>
        </w:rPr>
        <w:t>负责比赛过程中的评判工作，依据评分细则公正、准确地为参赛选手/队伍打分。</w:t>
      </w:r>
    </w:p>
    <w:p w14:paraId="72930494">
      <w:pPr>
        <w:keepNext w:val="0"/>
        <w:keepLines w:val="0"/>
        <w:pageBreakBefore w:val="0"/>
        <w:widowControl w:val="0"/>
        <w:kinsoku/>
        <w:wordWrap/>
        <w:overflowPunct/>
        <w:topLinePunct w:val="0"/>
        <w:autoSpaceDE w:val="0"/>
        <w:autoSpaceDN w:val="0"/>
        <w:bidi w:val="0"/>
        <w:adjustRightInd/>
        <w:snapToGrid/>
        <w:spacing w:line="560" w:lineRule="exact"/>
        <w:ind w:firstLine="602" w:firstLineChars="200"/>
        <w:textAlignment w:val="auto"/>
        <w:rPr>
          <w:rFonts w:hint="eastAsia" w:ascii="仿宋_GB2312" w:hAnsi="仿宋_GB2312" w:eastAsia="仿宋_GB2312" w:cs="仿宋_GB2312"/>
          <w:color w:val="000000" w:themeColor="text1"/>
          <w:sz w:val="30"/>
          <w:szCs w:val="30"/>
          <w:lang w:val="en-US" w:eastAsia="zh-CN"/>
          <w14:textFill>
            <w14:solidFill>
              <w14:schemeClr w14:val="tx1"/>
            </w14:solidFill>
          </w14:textFill>
        </w:rPr>
      </w:pPr>
      <w:r>
        <w:rPr>
          <w:rFonts w:hint="eastAsia" w:ascii="仿宋_GB2312" w:hAnsi="仿宋_GB2312" w:eastAsia="仿宋_GB2312" w:cs="仿宋_GB2312"/>
          <w:b/>
          <w:bCs/>
          <w:color w:val="000000" w:themeColor="text1"/>
          <w:sz w:val="30"/>
          <w:szCs w:val="30"/>
          <w:lang w:val="en-US" w:eastAsia="zh-CN"/>
          <w14:textFill>
            <w14:solidFill>
              <w14:schemeClr w14:val="tx1"/>
            </w14:solidFill>
          </w14:textFill>
        </w:rPr>
        <w:t>裁判长职责</w:t>
      </w: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w:t>
      </w:r>
    </w:p>
    <w:p w14:paraId="27CA4A74">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textAlignment w:val="auto"/>
        <w:rPr>
          <w:rFonts w:hint="default" w:ascii="仿宋_GB2312" w:hAnsi="仿宋_GB2312" w:eastAsia="仿宋_GB2312" w:cs="仿宋_GB2312"/>
          <w:color w:val="000000" w:themeColor="text1"/>
          <w:sz w:val="30"/>
          <w:szCs w:val="30"/>
          <w:lang w:val="en-US" w:eastAsia="zh-CN"/>
          <w14:textFill>
            <w14:solidFill>
              <w14:schemeClr w14:val="tx1"/>
            </w14:solidFill>
          </w14:textFill>
        </w:rPr>
      </w:pPr>
      <w:r>
        <w:rPr>
          <w:rFonts w:hint="default" w:ascii="仿宋_GB2312" w:hAnsi="仿宋_GB2312" w:eastAsia="仿宋_GB2312" w:cs="仿宋_GB2312"/>
          <w:color w:val="000000" w:themeColor="text1"/>
          <w:sz w:val="30"/>
          <w:szCs w:val="30"/>
          <w:lang w:val="en-US" w:eastAsia="zh-CN"/>
          <w14:textFill>
            <w14:solidFill>
              <w14:schemeClr w14:val="tx1"/>
            </w14:solidFill>
          </w14:textFill>
        </w:rPr>
        <w:t>对比赛结果进行审核和确认，确保成绩真实有效。</w:t>
      </w:r>
    </w:p>
    <w:p w14:paraId="19BC5A74">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jc w:val="both"/>
        <w:textAlignment w:val="auto"/>
        <w:rPr>
          <w:rFonts w:ascii="仿宋_GB2312" w:hAnsi="仿宋" w:eastAsia="仿宋_GB2312"/>
          <w:bCs/>
          <w:sz w:val="30"/>
          <w:szCs w:val="30"/>
          <w:lang w:val="en-US"/>
        </w:rPr>
      </w:pPr>
      <w:r>
        <w:rPr>
          <w:rFonts w:hint="eastAsia" w:ascii="仿宋_GB2312" w:hAnsi="仿宋" w:eastAsia="仿宋_GB2312"/>
          <w:bCs/>
          <w:sz w:val="30"/>
          <w:szCs w:val="30"/>
          <w:lang w:val="en-US"/>
        </w:rPr>
        <w:t>（一）评分规则</w:t>
      </w:r>
    </w:p>
    <w:p w14:paraId="6DC87A46">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jc w:val="both"/>
        <w:textAlignment w:val="auto"/>
        <w:rPr>
          <w:rFonts w:hint="eastAsia" w:ascii="方正仿宋_GB18030" w:hAnsi="方正仿宋_GB18030" w:eastAsia="方正仿宋_GB18030" w:cs="方正仿宋_GB18030"/>
          <w:bCs/>
          <w:sz w:val="30"/>
          <w:szCs w:val="30"/>
          <w:lang w:val="en-US" w:eastAsia="zh-CN"/>
        </w:rPr>
      </w:pPr>
      <w:r>
        <w:rPr>
          <w:rFonts w:hint="eastAsia" w:ascii="方正仿宋_GB18030" w:hAnsi="方正仿宋_GB18030" w:eastAsia="方正仿宋_GB18030" w:cs="方正仿宋_GB18030"/>
          <w:bCs/>
          <w:sz w:val="30"/>
          <w:szCs w:val="30"/>
          <w:lang w:val="en-US" w:eastAsia="zh-CN"/>
        </w:rPr>
        <w:t>本项目评分标准分为：评价分（主观）、测量分（客观）。按各模块评分表分别设置评分小组，由裁判长指定各组裁判人员，分别对各模块进行评分。各评分小组负责所有选手同一指标的现场评分，并签字确认评分结果。</w:t>
      </w:r>
    </w:p>
    <w:p w14:paraId="44810B2F">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jc w:val="both"/>
        <w:textAlignment w:val="auto"/>
        <w:rPr>
          <w:rFonts w:hint="eastAsia" w:ascii="方正仿宋_GB18030" w:hAnsi="方正仿宋_GB18030" w:eastAsia="方正仿宋_GB18030" w:cs="方正仿宋_GB18030"/>
          <w:bCs/>
          <w:sz w:val="30"/>
          <w:szCs w:val="30"/>
          <w:lang w:val="en-US" w:eastAsia="zh-CN"/>
        </w:rPr>
      </w:pPr>
      <w:r>
        <w:rPr>
          <w:rFonts w:hint="eastAsia" w:ascii="方正仿宋_GB18030" w:hAnsi="方正仿宋_GB18030" w:eastAsia="方正仿宋_GB18030" w:cs="方正仿宋_GB18030"/>
          <w:bCs/>
          <w:sz w:val="30"/>
          <w:szCs w:val="30"/>
          <w:lang w:val="en-US" w:eastAsia="zh-CN"/>
        </w:rPr>
        <w:t>1、评价分（主观）</w:t>
      </w:r>
    </w:p>
    <w:p w14:paraId="20B8E538">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jc w:val="both"/>
        <w:textAlignment w:val="auto"/>
        <w:rPr>
          <w:rFonts w:ascii="仿宋_GB2312" w:hAnsi="仿宋" w:eastAsia="仿宋_GB2312"/>
          <w:bCs/>
          <w:sz w:val="30"/>
          <w:szCs w:val="30"/>
          <w:lang w:val="en-US"/>
        </w:rPr>
      </w:pPr>
      <w:r>
        <w:rPr>
          <w:rFonts w:hint="eastAsia" w:ascii="方正仿宋_GB18030" w:hAnsi="方正仿宋_GB18030" w:eastAsia="方正仿宋_GB18030" w:cs="方正仿宋_GB18030"/>
          <w:bCs/>
          <w:sz w:val="30"/>
          <w:szCs w:val="30"/>
          <w:lang w:val="en-US" w:eastAsia="zh-CN"/>
        </w:rPr>
        <w:t>评价分（Judgement）打分方式：3名（N）及以上裁判为一组，各自单独评分，计算出平均权重分，除以3（N）后再乘以该子项的分值计算出实际得分。裁判相互间分差必须小于等于1分，否则需要给出确切理由并在小组长或裁判长的监督下进行调分。</w:t>
      </w:r>
    </w:p>
    <w:p w14:paraId="3CDB420F">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jc w:val="both"/>
        <w:textAlignment w:val="auto"/>
        <w:rPr>
          <w:rFonts w:ascii="仿宋_GB2312" w:hAnsi="仿宋" w:eastAsia="仿宋_GB2312"/>
          <w:bCs/>
          <w:sz w:val="30"/>
          <w:szCs w:val="30"/>
          <w:lang w:val="en-US"/>
        </w:rPr>
      </w:pPr>
      <w:r>
        <w:rPr>
          <w:rFonts w:hint="eastAsia" w:ascii="仿宋_GB2312" w:hAnsi="仿宋" w:eastAsia="仿宋_GB2312"/>
          <w:bCs/>
          <w:sz w:val="30"/>
          <w:szCs w:val="30"/>
          <w:lang w:val="en-US"/>
        </w:rPr>
        <w:t>权重表如下：</w:t>
      </w:r>
    </w:p>
    <w:tbl>
      <w:tblPr>
        <w:tblStyle w:val="14"/>
        <w:tblW w:w="4713"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628"/>
        <w:gridCol w:w="6916"/>
      </w:tblGrid>
      <w:tr w14:paraId="076BE6E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3" w:type="pct"/>
            <w:tcBorders>
              <w:top w:val="single" w:color="auto" w:sz="12" w:space="0"/>
              <w:left w:val="single" w:color="auto" w:sz="4" w:space="0"/>
              <w:bottom w:val="single" w:color="auto" w:sz="4" w:space="0"/>
            </w:tcBorders>
            <w:vAlign w:val="center"/>
          </w:tcPr>
          <w:p w14:paraId="3DD4C747">
            <w:pPr>
              <w:jc w:val="center"/>
              <w:rPr>
                <w:rFonts w:ascii="仿宋" w:hAnsi="仿宋" w:eastAsia="仿宋"/>
                <w:b/>
                <w:sz w:val="24"/>
                <w:szCs w:val="24"/>
              </w:rPr>
            </w:pPr>
            <w:r>
              <w:rPr>
                <w:rFonts w:hint="eastAsia" w:ascii="仿宋" w:hAnsi="仿宋" w:eastAsia="仿宋"/>
                <w:b/>
                <w:sz w:val="24"/>
                <w:szCs w:val="24"/>
              </w:rPr>
              <w:t>权重分值</w:t>
            </w:r>
          </w:p>
        </w:tc>
        <w:tc>
          <w:tcPr>
            <w:tcW w:w="4047" w:type="pct"/>
            <w:tcBorders>
              <w:top w:val="single" w:color="auto" w:sz="12" w:space="0"/>
              <w:bottom w:val="single" w:color="auto" w:sz="4" w:space="0"/>
              <w:right w:val="single" w:color="auto" w:sz="4" w:space="0"/>
            </w:tcBorders>
            <w:vAlign w:val="center"/>
          </w:tcPr>
          <w:p w14:paraId="69EE988B">
            <w:pPr>
              <w:jc w:val="center"/>
              <w:rPr>
                <w:rFonts w:ascii="仿宋" w:hAnsi="仿宋" w:eastAsia="仿宋"/>
                <w:b/>
                <w:sz w:val="24"/>
                <w:szCs w:val="24"/>
              </w:rPr>
            </w:pPr>
            <w:r>
              <w:rPr>
                <w:rFonts w:hint="eastAsia" w:ascii="仿宋" w:hAnsi="仿宋" w:eastAsia="仿宋"/>
                <w:b/>
                <w:sz w:val="24"/>
                <w:szCs w:val="24"/>
              </w:rPr>
              <w:t>要求描述</w:t>
            </w:r>
          </w:p>
        </w:tc>
      </w:tr>
      <w:tr w14:paraId="28BBD30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3" w:type="pct"/>
            <w:tcBorders>
              <w:top w:val="single" w:color="auto" w:sz="4" w:space="0"/>
              <w:left w:val="single" w:color="auto" w:sz="4" w:space="0"/>
              <w:bottom w:val="single" w:color="auto" w:sz="4" w:space="0"/>
            </w:tcBorders>
            <w:vAlign w:val="center"/>
          </w:tcPr>
          <w:p w14:paraId="767D8A72">
            <w:pPr>
              <w:jc w:val="center"/>
              <w:rPr>
                <w:rFonts w:ascii="仿宋" w:hAnsi="仿宋" w:eastAsia="仿宋"/>
                <w:sz w:val="24"/>
                <w:szCs w:val="24"/>
              </w:rPr>
            </w:pPr>
            <w:r>
              <w:rPr>
                <w:rFonts w:ascii="仿宋" w:hAnsi="仿宋" w:eastAsia="仿宋"/>
                <w:sz w:val="24"/>
                <w:szCs w:val="24"/>
              </w:rPr>
              <w:t>0</w:t>
            </w:r>
            <w:r>
              <w:rPr>
                <w:rFonts w:hint="eastAsia" w:ascii="仿宋" w:hAnsi="仿宋" w:eastAsia="仿宋"/>
                <w:sz w:val="24"/>
                <w:szCs w:val="24"/>
              </w:rPr>
              <w:t>分</w:t>
            </w:r>
          </w:p>
        </w:tc>
        <w:tc>
          <w:tcPr>
            <w:tcW w:w="4047" w:type="pct"/>
            <w:tcBorders>
              <w:top w:val="single" w:color="auto" w:sz="4" w:space="0"/>
              <w:bottom w:val="single" w:color="auto" w:sz="4" w:space="0"/>
              <w:right w:val="single" w:color="auto" w:sz="4" w:space="0"/>
            </w:tcBorders>
            <w:vAlign w:val="center"/>
          </w:tcPr>
          <w:p w14:paraId="1F801A0E">
            <w:pPr>
              <w:rPr>
                <w:rFonts w:ascii="仿宋" w:hAnsi="仿宋" w:eastAsia="仿宋"/>
                <w:sz w:val="24"/>
                <w:szCs w:val="24"/>
              </w:rPr>
            </w:pPr>
            <w:r>
              <w:rPr>
                <w:rFonts w:hint="eastAsia" w:ascii="仿宋" w:hAnsi="仿宋" w:eastAsia="仿宋"/>
                <w:sz w:val="24"/>
                <w:szCs w:val="24"/>
              </w:rPr>
              <w:t>各方面</w:t>
            </w:r>
            <w:r>
              <w:rPr>
                <w:rFonts w:ascii="仿宋" w:hAnsi="仿宋" w:eastAsia="仿宋"/>
                <w:sz w:val="24"/>
                <w:szCs w:val="24"/>
              </w:rPr>
              <w:t>均低于行业标准，</w:t>
            </w:r>
            <w:r>
              <w:rPr>
                <w:rFonts w:hint="eastAsia" w:ascii="仿宋" w:hAnsi="仿宋" w:eastAsia="仿宋"/>
                <w:sz w:val="24"/>
                <w:szCs w:val="24"/>
              </w:rPr>
              <w:t>包括</w:t>
            </w:r>
            <w:r>
              <w:rPr>
                <w:rFonts w:ascii="仿宋" w:hAnsi="仿宋" w:eastAsia="仿宋"/>
                <w:sz w:val="24"/>
                <w:szCs w:val="24"/>
              </w:rPr>
              <w:t>“</w:t>
            </w:r>
            <w:r>
              <w:rPr>
                <w:rFonts w:hint="eastAsia" w:ascii="仿宋" w:hAnsi="仿宋" w:eastAsia="仿宋"/>
                <w:sz w:val="24"/>
                <w:szCs w:val="24"/>
              </w:rPr>
              <w:t>未做尝试</w:t>
            </w:r>
            <w:r>
              <w:rPr>
                <w:rFonts w:ascii="仿宋" w:hAnsi="仿宋" w:eastAsia="仿宋"/>
                <w:sz w:val="24"/>
                <w:szCs w:val="24"/>
              </w:rPr>
              <w:t>”</w:t>
            </w:r>
          </w:p>
        </w:tc>
      </w:tr>
      <w:tr w14:paraId="129B178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3" w:type="pct"/>
            <w:tcBorders>
              <w:top w:val="single" w:color="auto" w:sz="4" w:space="0"/>
              <w:left w:val="single" w:color="auto" w:sz="4" w:space="0"/>
              <w:bottom w:val="single" w:color="auto" w:sz="4" w:space="0"/>
            </w:tcBorders>
            <w:vAlign w:val="center"/>
          </w:tcPr>
          <w:p w14:paraId="5EF663AC">
            <w:pPr>
              <w:jc w:val="center"/>
              <w:rPr>
                <w:rFonts w:ascii="仿宋" w:hAnsi="仿宋" w:eastAsia="仿宋"/>
                <w:sz w:val="24"/>
                <w:szCs w:val="24"/>
              </w:rPr>
            </w:pPr>
            <w:r>
              <w:rPr>
                <w:rFonts w:ascii="仿宋" w:hAnsi="仿宋" w:eastAsia="仿宋"/>
                <w:sz w:val="24"/>
                <w:szCs w:val="24"/>
              </w:rPr>
              <w:t>1</w:t>
            </w:r>
            <w:r>
              <w:rPr>
                <w:rFonts w:hint="eastAsia" w:ascii="仿宋" w:hAnsi="仿宋" w:eastAsia="仿宋"/>
                <w:sz w:val="24"/>
                <w:szCs w:val="24"/>
              </w:rPr>
              <w:t>分</w:t>
            </w:r>
          </w:p>
        </w:tc>
        <w:tc>
          <w:tcPr>
            <w:tcW w:w="4047" w:type="pct"/>
            <w:tcBorders>
              <w:top w:val="single" w:color="auto" w:sz="4" w:space="0"/>
              <w:bottom w:val="single" w:color="auto" w:sz="4" w:space="0"/>
              <w:right w:val="single" w:color="auto" w:sz="4" w:space="0"/>
            </w:tcBorders>
            <w:vAlign w:val="center"/>
          </w:tcPr>
          <w:p w14:paraId="3A58ABC6">
            <w:pPr>
              <w:rPr>
                <w:rFonts w:ascii="仿宋" w:hAnsi="仿宋" w:eastAsia="仿宋"/>
                <w:sz w:val="24"/>
                <w:szCs w:val="24"/>
              </w:rPr>
            </w:pPr>
            <w:r>
              <w:rPr>
                <w:rFonts w:hint="eastAsia" w:ascii="仿宋" w:hAnsi="仿宋" w:eastAsia="仿宋"/>
                <w:sz w:val="24"/>
                <w:szCs w:val="24"/>
              </w:rPr>
              <w:t>达到行业</w:t>
            </w:r>
            <w:r>
              <w:rPr>
                <w:rFonts w:ascii="仿宋" w:hAnsi="仿宋" w:eastAsia="仿宋"/>
                <w:sz w:val="24"/>
                <w:szCs w:val="24"/>
              </w:rPr>
              <w:t>标准</w:t>
            </w:r>
          </w:p>
        </w:tc>
      </w:tr>
      <w:tr w14:paraId="567592A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3" w:type="pct"/>
            <w:tcBorders>
              <w:top w:val="single" w:color="auto" w:sz="4" w:space="0"/>
              <w:left w:val="single" w:color="auto" w:sz="4" w:space="0"/>
              <w:bottom w:val="single" w:color="auto" w:sz="4" w:space="0"/>
            </w:tcBorders>
            <w:vAlign w:val="center"/>
          </w:tcPr>
          <w:p w14:paraId="47F03CB6">
            <w:pPr>
              <w:jc w:val="center"/>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分</w:t>
            </w:r>
          </w:p>
        </w:tc>
        <w:tc>
          <w:tcPr>
            <w:tcW w:w="4047" w:type="pct"/>
            <w:tcBorders>
              <w:top w:val="single" w:color="auto" w:sz="4" w:space="0"/>
              <w:bottom w:val="single" w:color="auto" w:sz="4" w:space="0"/>
              <w:right w:val="single" w:color="auto" w:sz="4" w:space="0"/>
            </w:tcBorders>
            <w:vAlign w:val="center"/>
          </w:tcPr>
          <w:p w14:paraId="4351405E">
            <w:pPr>
              <w:rPr>
                <w:rFonts w:ascii="仿宋" w:hAnsi="仿宋" w:eastAsia="仿宋"/>
                <w:sz w:val="24"/>
                <w:szCs w:val="24"/>
              </w:rPr>
            </w:pPr>
            <w:r>
              <w:rPr>
                <w:rFonts w:hint="eastAsia" w:ascii="仿宋" w:hAnsi="仿宋" w:eastAsia="仿宋"/>
                <w:sz w:val="24"/>
                <w:szCs w:val="24"/>
              </w:rPr>
              <w:t>达到行业</w:t>
            </w:r>
            <w:r>
              <w:rPr>
                <w:rFonts w:ascii="仿宋" w:hAnsi="仿宋" w:eastAsia="仿宋"/>
                <w:sz w:val="24"/>
                <w:szCs w:val="24"/>
              </w:rPr>
              <w:t>标准，且某些方面超过标准</w:t>
            </w:r>
          </w:p>
        </w:tc>
      </w:tr>
      <w:tr w14:paraId="0E5C8F8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3" w:type="pct"/>
            <w:tcBorders>
              <w:top w:val="single" w:color="auto" w:sz="4" w:space="0"/>
              <w:left w:val="single" w:color="auto" w:sz="4" w:space="0"/>
              <w:bottom w:val="single" w:color="auto" w:sz="12" w:space="0"/>
            </w:tcBorders>
            <w:vAlign w:val="center"/>
          </w:tcPr>
          <w:p w14:paraId="564D737E">
            <w:pPr>
              <w:jc w:val="center"/>
              <w:rPr>
                <w:rFonts w:ascii="仿宋" w:hAnsi="仿宋" w:eastAsia="仿宋"/>
                <w:sz w:val="24"/>
                <w:szCs w:val="24"/>
              </w:rPr>
            </w:pPr>
            <w:r>
              <w:rPr>
                <w:rFonts w:ascii="仿宋" w:hAnsi="仿宋" w:eastAsia="仿宋"/>
                <w:sz w:val="24"/>
                <w:szCs w:val="24"/>
              </w:rPr>
              <w:t>3</w:t>
            </w:r>
            <w:r>
              <w:rPr>
                <w:rFonts w:hint="eastAsia" w:ascii="仿宋" w:hAnsi="仿宋" w:eastAsia="仿宋"/>
                <w:sz w:val="24"/>
                <w:szCs w:val="24"/>
              </w:rPr>
              <w:t>分</w:t>
            </w:r>
          </w:p>
        </w:tc>
        <w:tc>
          <w:tcPr>
            <w:tcW w:w="4047" w:type="pct"/>
            <w:tcBorders>
              <w:top w:val="single" w:color="auto" w:sz="4" w:space="0"/>
              <w:bottom w:val="single" w:color="auto" w:sz="12" w:space="0"/>
              <w:right w:val="single" w:color="auto" w:sz="4" w:space="0"/>
            </w:tcBorders>
            <w:vAlign w:val="center"/>
          </w:tcPr>
          <w:p w14:paraId="48BFBF47">
            <w:pPr>
              <w:rPr>
                <w:rFonts w:ascii="仿宋" w:hAnsi="仿宋" w:eastAsia="仿宋"/>
                <w:sz w:val="24"/>
                <w:szCs w:val="24"/>
              </w:rPr>
            </w:pPr>
            <w:r>
              <w:rPr>
                <w:rFonts w:hint="eastAsia" w:ascii="仿宋" w:hAnsi="仿宋" w:eastAsia="仿宋"/>
                <w:sz w:val="24"/>
                <w:szCs w:val="24"/>
              </w:rPr>
              <w:t>达到行业</w:t>
            </w:r>
            <w:r>
              <w:rPr>
                <w:rFonts w:ascii="仿宋" w:hAnsi="仿宋" w:eastAsia="仿宋"/>
                <w:sz w:val="24"/>
                <w:szCs w:val="24"/>
              </w:rPr>
              <w:t>期待的优秀水平</w:t>
            </w:r>
          </w:p>
        </w:tc>
      </w:tr>
    </w:tbl>
    <w:p w14:paraId="6658478E"/>
    <w:p w14:paraId="7FB6F688">
      <w:pPr>
        <w:ind w:firstLine="480"/>
        <w:rPr>
          <w:rFonts w:ascii="仿宋" w:hAnsi="仿宋" w:eastAsia="仿宋"/>
          <w:sz w:val="28"/>
          <w:szCs w:val="28"/>
        </w:rPr>
      </w:pPr>
      <w:r>
        <w:rPr>
          <w:rFonts w:hint="eastAsia" w:ascii="仿宋" w:hAnsi="仿宋" w:eastAsia="仿宋"/>
          <w:sz w:val="28"/>
          <w:szCs w:val="28"/>
        </w:rPr>
        <w:t>（样例</w:t>
      </w:r>
      <w:r>
        <w:rPr>
          <w:rFonts w:ascii="仿宋" w:hAnsi="仿宋" w:eastAsia="仿宋"/>
          <w:sz w:val="28"/>
          <w:szCs w:val="28"/>
        </w:rPr>
        <w:t>：</w:t>
      </w:r>
      <w:r>
        <w:rPr>
          <w:rFonts w:hint="eastAsia" w:ascii="仿宋" w:hAnsi="仿宋" w:eastAsia="仿宋"/>
          <w:sz w:val="28"/>
          <w:szCs w:val="28"/>
        </w:rPr>
        <w:t>X区连线整齐评价标准参考</w:t>
      </w:r>
      <w:r>
        <w:rPr>
          <w:rFonts w:hint="eastAsia" w:ascii="仿宋" w:hAnsi="仿宋" w:eastAsia="仿宋"/>
          <w:color w:val="000000"/>
          <w:sz w:val="28"/>
          <w:szCs w:val="28"/>
        </w:rPr>
        <w:t>）</w:t>
      </w:r>
    </w:p>
    <w:tbl>
      <w:tblPr>
        <w:tblStyle w:val="14"/>
        <w:tblW w:w="8522"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7012"/>
      </w:tblGrid>
      <w:tr w14:paraId="7B9381F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97" w:hRule="atLeast"/>
          <w:jc w:val="center"/>
        </w:trPr>
        <w:tc>
          <w:tcPr>
            <w:tcW w:w="1510" w:type="dxa"/>
            <w:tcBorders>
              <w:top w:val="single" w:color="auto" w:sz="12" w:space="0"/>
              <w:left w:val="single" w:color="auto" w:sz="4" w:space="0"/>
              <w:bottom w:val="single" w:color="auto" w:sz="4" w:space="0"/>
            </w:tcBorders>
            <w:vAlign w:val="center"/>
          </w:tcPr>
          <w:p w14:paraId="5FBFBCD1">
            <w:pPr>
              <w:jc w:val="center"/>
              <w:rPr>
                <w:rFonts w:ascii="仿宋" w:hAnsi="仿宋" w:eastAsia="仿宋"/>
                <w:b/>
                <w:sz w:val="24"/>
                <w:szCs w:val="24"/>
              </w:rPr>
            </w:pPr>
            <w:r>
              <w:rPr>
                <w:rFonts w:hint="eastAsia" w:ascii="仿宋" w:hAnsi="仿宋" w:eastAsia="仿宋"/>
                <w:b/>
                <w:sz w:val="24"/>
                <w:szCs w:val="24"/>
              </w:rPr>
              <w:t>权重分值</w:t>
            </w:r>
          </w:p>
        </w:tc>
        <w:tc>
          <w:tcPr>
            <w:tcW w:w="7012" w:type="dxa"/>
            <w:tcBorders>
              <w:top w:val="single" w:color="auto" w:sz="12" w:space="0"/>
              <w:bottom w:val="single" w:color="auto" w:sz="4" w:space="0"/>
              <w:right w:val="single" w:color="auto" w:sz="4" w:space="0"/>
            </w:tcBorders>
            <w:vAlign w:val="center"/>
          </w:tcPr>
          <w:p w14:paraId="17358A08">
            <w:pPr>
              <w:jc w:val="center"/>
              <w:rPr>
                <w:rFonts w:ascii="仿宋" w:hAnsi="仿宋" w:eastAsia="仿宋"/>
                <w:b/>
                <w:sz w:val="24"/>
                <w:szCs w:val="24"/>
              </w:rPr>
            </w:pPr>
            <w:r>
              <w:rPr>
                <w:rFonts w:hint="eastAsia" w:ascii="仿宋" w:hAnsi="仿宋" w:eastAsia="仿宋"/>
                <w:b/>
                <w:sz w:val="24"/>
                <w:szCs w:val="24"/>
              </w:rPr>
              <w:t>要求描述</w:t>
            </w:r>
          </w:p>
        </w:tc>
      </w:tr>
      <w:tr w14:paraId="1C7D317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0" w:type="dxa"/>
            <w:tcBorders>
              <w:top w:val="single" w:color="auto" w:sz="4" w:space="0"/>
              <w:left w:val="single" w:color="auto" w:sz="4" w:space="0"/>
              <w:bottom w:val="single" w:color="auto" w:sz="4" w:space="0"/>
            </w:tcBorders>
            <w:vAlign w:val="center"/>
          </w:tcPr>
          <w:p w14:paraId="75240729">
            <w:pPr>
              <w:jc w:val="center"/>
              <w:rPr>
                <w:rFonts w:ascii="仿宋" w:hAnsi="仿宋" w:eastAsia="仿宋"/>
                <w:sz w:val="24"/>
                <w:szCs w:val="24"/>
              </w:rPr>
            </w:pPr>
            <w:r>
              <w:rPr>
                <w:rFonts w:ascii="仿宋" w:hAnsi="仿宋" w:eastAsia="仿宋"/>
                <w:sz w:val="24"/>
                <w:szCs w:val="24"/>
              </w:rPr>
              <w:t>0</w:t>
            </w:r>
            <w:r>
              <w:rPr>
                <w:rFonts w:hint="eastAsia" w:ascii="仿宋" w:hAnsi="仿宋" w:eastAsia="仿宋"/>
                <w:sz w:val="24"/>
                <w:szCs w:val="24"/>
              </w:rPr>
              <w:t>分</w:t>
            </w:r>
          </w:p>
        </w:tc>
        <w:tc>
          <w:tcPr>
            <w:tcW w:w="7012" w:type="dxa"/>
            <w:tcBorders>
              <w:top w:val="single" w:color="auto" w:sz="4" w:space="0"/>
              <w:bottom w:val="single" w:color="auto" w:sz="4" w:space="0"/>
              <w:right w:val="single" w:color="auto" w:sz="4" w:space="0"/>
            </w:tcBorders>
            <w:vAlign w:val="center"/>
          </w:tcPr>
          <w:p w14:paraId="6F5CF93D">
            <w:pPr>
              <w:rPr>
                <w:rFonts w:ascii="仿宋" w:hAnsi="仿宋" w:eastAsia="仿宋"/>
                <w:sz w:val="24"/>
                <w:szCs w:val="24"/>
              </w:rPr>
            </w:pPr>
            <w:r>
              <w:rPr>
                <w:rFonts w:hint="eastAsia" w:ascii="仿宋" w:hAnsi="仿宋" w:eastAsia="仿宋"/>
                <w:color w:val="000000"/>
                <w:sz w:val="24"/>
                <w:szCs w:val="24"/>
              </w:rPr>
              <w:t>不接受（接线杂乱，未完成接线数量超过1根及以上）</w:t>
            </w:r>
          </w:p>
        </w:tc>
      </w:tr>
      <w:tr w14:paraId="1F5C8CA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0" w:type="dxa"/>
            <w:tcBorders>
              <w:top w:val="single" w:color="auto" w:sz="4" w:space="0"/>
              <w:left w:val="single" w:color="auto" w:sz="4" w:space="0"/>
              <w:bottom w:val="single" w:color="auto" w:sz="4" w:space="0"/>
            </w:tcBorders>
            <w:vAlign w:val="center"/>
          </w:tcPr>
          <w:p w14:paraId="08B4001C">
            <w:pPr>
              <w:jc w:val="center"/>
              <w:rPr>
                <w:rFonts w:ascii="仿宋" w:hAnsi="仿宋" w:eastAsia="仿宋"/>
                <w:sz w:val="24"/>
                <w:szCs w:val="24"/>
              </w:rPr>
            </w:pPr>
            <w:r>
              <w:rPr>
                <w:rFonts w:ascii="仿宋" w:hAnsi="仿宋" w:eastAsia="仿宋"/>
                <w:sz w:val="24"/>
                <w:szCs w:val="24"/>
              </w:rPr>
              <w:t>1</w:t>
            </w:r>
            <w:r>
              <w:rPr>
                <w:rFonts w:hint="eastAsia" w:ascii="仿宋" w:hAnsi="仿宋" w:eastAsia="仿宋"/>
                <w:sz w:val="24"/>
                <w:szCs w:val="24"/>
              </w:rPr>
              <w:t>分</w:t>
            </w:r>
          </w:p>
        </w:tc>
        <w:tc>
          <w:tcPr>
            <w:tcW w:w="7012" w:type="dxa"/>
            <w:tcBorders>
              <w:top w:val="single" w:color="auto" w:sz="4" w:space="0"/>
              <w:bottom w:val="single" w:color="auto" w:sz="4" w:space="0"/>
              <w:right w:val="single" w:color="auto" w:sz="4" w:space="0"/>
            </w:tcBorders>
            <w:vAlign w:val="center"/>
          </w:tcPr>
          <w:p w14:paraId="372F6C4F">
            <w:pPr>
              <w:rPr>
                <w:rFonts w:ascii="仿宋" w:hAnsi="仿宋" w:eastAsia="仿宋"/>
                <w:sz w:val="24"/>
                <w:szCs w:val="24"/>
              </w:rPr>
            </w:pPr>
            <w:r>
              <w:rPr>
                <w:rFonts w:hint="eastAsia" w:ascii="仿宋" w:hAnsi="仿宋" w:eastAsia="仿宋"/>
                <w:color w:val="000000"/>
                <w:sz w:val="24"/>
                <w:szCs w:val="24"/>
              </w:rPr>
              <w:t>符合行业标准（能够在线槽中规范连线）</w:t>
            </w:r>
          </w:p>
        </w:tc>
      </w:tr>
      <w:tr w14:paraId="488BC15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0" w:type="dxa"/>
            <w:tcBorders>
              <w:top w:val="single" w:color="auto" w:sz="4" w:space="0"/>
              <w:left w:val="single" w:color="auto" w:sz="4" w:space="0"/>
              <w:bottom w:val="single" w:color="auto" w:sz="4" w:space="0"/>
            </w:tcBorders>
            <w:vAlign w:val="center"/>
          </w:tcPr>
          <w:p w14:paraId="3A504081">
            <w:pPr>
              <w:jc w:val="center"/>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分</w:t>
            </w:r>
          </w:p>
        </w:tc>
        <w:tc>
          <w:tcPr>
            <w:tcW w:w="7012" w:type="dxa"/>
            <w:tcBorders>
              <w:top w:val="single" w:color="auto" w:sz="4" w:space="0"/>
              <w:bottom w:val="single" w:color="auto" w:sz="4" w:space="0"/>
              <w:right w:val="single" w:color="auto" w:sz="4" w:space="0"/>
            </w:tcBorders>
            <w:vAlign w:val="center"/>
          </w:tcPr>
          <w:p w14:paraId="4070CF3C">
            <w:pPr>
              <w:rPr>
                <w:rFonts w:ascii="仿宋" w:hAnsi="仿宋" w:eastAsia="仿宋"/>
                <w:sz w:val="24"/>
                <w:szCs w:val="24"/>
              </w:rPr>
            </w:pPr>
            <w:r>
              <w:rPr>
                <w:rFonts w:hint="eastAsia" w:ascii="仿宋" w:hAnsi="仿宋" w:eastAsia="仿宋"/>
                <w:color w:val="000000"/>
                <w:sz w:val="24"/>
                <w:szCs w:val="24"/>
              </w:rPr>
              <w:t>符合行业标准并略高于行业标准（设备接线合理，在线槽中规范连线。）</w:t>
            </w:r>
          </w:p>
        </w:tc>
      </w:tr>
      <w:tr w14:paraId="3386CD8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0" w:type="dxa"/>
            <w:tcBorders>
              <w:top w:val="single" w:color="auto" w:sz="4" w:space="0"/>
              <w:left w:val="single" w:color="auto" w:sz="4" w:space="0"/>
              <w:bottom w:val="single" w:color="auto" w:sz="12" w:space="0"/>
            </w:tcBorders>
            <w:vAlign w:val="center"/>
          </w:tcPr>
          <w:p w14:paraId="012D86D7">
            <w:pPr>
              <w:jc w:val="center"/>
              <w:rPr>
                <w:rFonts w:ascii="仿宋" w:hAnsi="仿宋" w:eastAsia="仿宋"/>
                <w:sz w:val="24"/>
                <w:szCs w:val="24"/>
              </w:rPr>
            </w:pPr>
            <w:r>
              <w:rPr>
                <w:rFonts w:ascii="仿宋" w:hAnsi="仿宋" w:eastAsia="仿宋"/>
                <w:sz w:val="24"/>
                <w:szCs w:val="24"/>
              </w:rPr>
              <w:t>3</w:t>
            </w:r>
            <w:r>
              <w:rPr>
                <w:rFonts w:hint="eastAsia" w:ascii="仿宋" w:hAnsi="仿宋" w:eastAsia="仿宋"/>
                <w:sz w:val="24"/>
                <w:szCs w:val="24"/>
              </w:rPr>
              <w:t>分</w:t>
            </w:r>
          </w:p>
        </w:tc>
        <w:tc>
          <w:tcPr>
            <w:tcW w:w="7012" w:type="dxa"/>
            <w:tcBorders>
              <w:top w:val="single" w:color="auto" w:sz="4" w:space="0"/>
              <w:bottom w:val="single" w:color="auto" w:sz="12" w:space="0"/>
              <w:right w:val="single" w:color="auto" w:sz="4" w:space="0"/>
            </w:tcBorders>
            <w:vAlign w:val="center"/>
          </w:tcPr>
          <w:p w14:paraId="670D1CC5">
            <w:pPr>
              <w:rPr>
                <w:rFonts w:ascii="仿宋" w:hAnsi="仿宋" w:eastAsia="仿宋"/>
                <w:sz w:val="24"/>
                <w:szCs w:val="24"/>
              </w:rPr>
            </w:pPr>
            <w:r>
              <w:rPr>
                <w:rFonts w:hint="eastAsia" w:ascii="仿宋" w:hAnsi="仿宋" w:eastAsia="仿宋"/>
                <w:color w:val="000000"/>
                <w:sz w:val="24"/>
                <w:szCs w:val="24"/>
              </w:rPr>
              <w:t>完美（设备接口之间接线规范、美观，方便维护）。</w:t>
            </w:r>
          </w:p>
        </w:tc>
      </w:tr>
    </w:tbl>
    <w:p w14:paraId="4633206F">
      <w:pPr>
        <w:ind w:firstLine="480"/>
      </w:pPr>
    </w:p>
    <w:p w14:paraId="741F6CD5">
      <w:pPr>
        <w:spacing w:line="560" w:lineRule="exact"/>
        <w:ind w:firstLine="600" w:firstLineChars="200"/>
        <w:jc w:val="both"/>
        <w:rPr>
          <w:rFonts w:hint="eastAsia" w:ascii="方正仿宋_GB18030" w:hAnsi="方正仿宋_GB18030" w:eastAsia="方正仿宋_GB18030" w:cs="方正仿宋_GB18030"/>
          <w:bCs/>
          <w:sz w:val="30"/>
          <w:szCs w:val="30"/>
          <w:lang w:val="en-US" w:eastAsia="zh-CN"/>
        </w:rPr>
      </w:pPr>
      <w:r>
        <w:rPr>
          <w:rFonts w:hint="eastAsia" w:ascii="方正仿宋_GB18030" w:hAnsi="方正仿宋_GB18030" w:eastAsia="方正仿宋_GB18030" w:cs="方正仿宋_GB18030"/>
          <w:bCs/>
          <w:sz w:val="30"/>
          <w:szCs w:val="30"/>
          <w:lang w:val="en-US" w:eastAsia="zh-CN"/>
        </w:rPr>
        <w:t>2、测量分（客观）</w:t>
      </w:r>
    </w:p>
    <w:p w14:paraId="024E929B">
      <w:pPr>
        <w:spacing w:line="560" w:lineRule="exact"/>
        <w:ind w:firstLine="600" w:firstLineChars="200"/>
        <w:jc w:val="both"/>
        <w:rPr>
          <w:rFonts w:hint="eastAsia" w:ascii="方正仿宋_GB18030" w:hAnsi="方正仿宋_GB18030" w:eastAsia="方正仿宋_GB18030" w:cs="方正仿宋_GB18030"/>
          <w:bCs/>
          <w:sz w:val="30"/>
          <w:szCs w:val="30"/>
          <w:lang w:val="en-US" w:eastAsia="zh-CN"/>
        </w:rPr>
      </w:pPr>
      <w:bookmarkStart w:id="2" w:name="OLE_LINK9"/>
      <w:bookmarkStart w:id="3" w:name="OLE_LINK10"/>
      <w:r>
        <w:rPr>
          <w:rFonts w:hint="eastAsia" w:ascii="方正仿宋_GB18030" w:hAnsi="方正仿宋_GB18030" w:eastAsia="方正仿宋_GB18030" w:cs="方正仿宋_GB18030"/>
          <w:bCs/>
          <w:sz w:val="30"/>
          <w:szCs w:val="30"/>
          <w:lang w:val="en-US" w:eastAsia="zh-CN"/>
        </w:rPr>
        <w:t>测量分（Measurement）打分方式：按模块设置若干个评分组，每组由3名及以上裁判构成。每个组所有裁判一起商议，在对该选手在该项中的实际得分达成一致后最终只给出一个分值。若裁判数量较多，也可以另定分组模式。</w:t>
      </w:r>
    </w:p>
    <w:p w14:paraId="02D367F5">
      <w:pPr>
        <w:spacing w:line="560" w:lineRule="exact"/>
        <w:ind w:firstLine="600" w:firstLineChars="200"/>
        <w:jc w:val="both"/>
        <w:rPr>
          <w:rFonts w:hint="eastAsia" w:ascii="方正仿宋_GB18030" w:hAnsi="方正仿宋_GB18030" w:eastAsia="方正仿宋_GB18030" w:cs="方正仿宋_GB18030"/>
          <w:bCs/>
          <w:sz w:val="30"/>
          <w:szCs w:val="30"/>
          <w:lang w:val="en-US" w:eastAsia="zh-CN"/>
        </w:rPr>
      </w:pPr>
      <w:r>
        <w:rPr>
          <w:rFonts w:hint="eastAsia" w:ascii="方正仿宋_GB18030" w:hAnsi="方正仿宋_GB18030" w:eastAsia="方正仿宋_GB18030" w:cs="方正仿宋_GB18030"/>
          <w:bCs/>
          <w:sz w:val="30"/>
          <w:szCs w:val="30"/>
          <w:lang w:val="en-US" w:eastAsia="zh-CN"/>
        </w:rPr>
        <w:t>测量分评分准则样例表：</w:t>
      </w:r>
    </w:p>
    <w:bookmarkEnd w:id="2"/>
    <w:bookmarkEnd w:id="3"/>
    <w:tbl>
      <w:tblPr>
        <w:tblStyle w:val="14"/>
        <w:tblW w:w="5000" w:type="pct"/>
        <w:jc w:val="center"/>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autofit"/>
        <w:tblCellMar>
          <w:top w:w="0" w:type="dxa"/>
          <w:left w:w="0" w:type="dxa"/>
          <w:bottom w:w="0" w:type="dxa"/>
          <w:right w:w="0" w:type="dxa"/>
        </w:tblCellMar>
      </w:tblPr>
      <w:tblGrid>
        <w:gridCol w:w="1727"/>
        <w:gridCol w:w="2953"/>
        <w:gridCol w:w="1433"/>
        <w:gridCol w:w="1329"/>
        <w:gridCol w:w="1416"/>
      </w:tblGrid>
      <w:tr w14:paraId="78DBC5D8">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975" w:type="pct"/>
            <w:tcBorders>
              <w:top w:val="single" w:color="000000" w:sz="12" w:space="0"/>
              <w:left w:val="single" w:color="auto" w:sz="4" w:space="0"/>
              <w:bottom w:val="single" w:color="000000" w:sz="4" w:space="0"/>
            </w:tcBorders>
            <w:vAlign w:val="center"/>
          </w:tcPr>
          <w:p w14:paraId="11C32484">
            <w:pPr>
              <w:jc w:val="center"/>
              <w:rPr>
                <w:rFonts w:ascii="仿宋" w:hAnsi="仿宋" w:eastAsia="仿宋"/>
                <w:b/>
                <w:sz w:val="24"/>
                <w:szCs w:val="24"/>
              </w:rPr>
            </w:pPr>
            <w:r>
              <w:rPr>
                <w:rFonts w:hint="eastAsia" w:ascii="仿宋" w:hAnsi="仿宋" w:eastAsia="仿宋"/>
                <w:b/>
                <w:sz w:val="24"/>
                <w:szCs w:val="24"/>
              </w:rPr>
              <w:t>类型</w:t>
            </w:r>
          </w:p>
        </w:tc>
        <w:tc>
          <w:tcPr>
            <w:tcW w:w="1667" w:type="pct"/>
            <w:tcBorders>
              <w:top w:val="single" w:color="000000" w:sz="12" w:space="0"/>
            </w:tcBorders>
            <w:vAlign w:val="center"/>
          </w:tcPr>
          <w:p w14:paraId="56FFE957">
            <w:pPr>
              <w:jc w:val="center"/>
              <w:rPr>
                <w:rFonts w:ascii="仿宋" w:hAnsi="仿宋" w:eastAsia="仿宋"/>
                <w:b/>
                <w:sz w:val="24"/>
                <w:szCs w:val="24"/>
              </w:rPr>
            </w:pPr>
            <w:r>
              <w:rPr>
                <w:rFonts w:hint="eastAsia" w:ascii="仿宋" w:hAnsi="仿宋" w:eastAsia="仿宋"/>
                <w:b/>
                <w:sz w:val="24"/>
                <w:szCs w:val="24"/>
              </w:rPr>
              <w:t>示例</w:t>
            </w:r>
          </w:p>
        </w:tc>
        <w:tc>
          <w:tcPr>
            <w:tcW w:w="809" w:type="pct"/>
            <w:tcBorders>
              <w:top w:val="single" w:color="000000" w:sz="12" w:space="0"/>
            </w:tcBorders>
            <w:vAlign w:val="center"/>
          </w:tcPr>
          <w:p w14:paraId="0C1E19F3">
            <w:pPr>
              <w:jc w:val="center"/>
              <w:rPr>
                <w:rFonts w:ascii="仿宋" w:hAnsi="仿宋" w:eastAsia="仿宋"/>
                <w:b/>
                <w:sz w:val="24"/>
                <w:szCs w:val="24"/>
              </w:rPr>
            </w:pPr>
            <w:r>
              <w:rPr>
                <w:rFonts w:hint="eastAsia" w:ascii="仿宋" w:hAnsi="仿宋" w:eastAsia="仿宋"/>
                <w:b/>
                <w:sz w:val="24"/>
                <w:szCs w:val="24"/>
              </w:rPr>
              <w:t>最高分值</w:t>
            </w:r>
          </w:p>
        </w:tc>
        <w:tc>
          <w:tcPr>
            <w:tcW w:w="750" w:type="pct"/>
            <w:tcBorders>
              <w:top w:val="single" w:color="000000" w:sz="12" w:space="0"/>
            </w:tcBorders>
            <w:vAlign w:val="center"/>
          </w:tcPr>
          <w:p w14:paraId="4B80F102">
            <w:pPr>
              <w:jc w:val="center"/>
              <w:rPr>
                <w:rFonts w:ascii="仿宋" w:hAnsi="仿宋" w:eastAsia="仿宋"/>
                <w:b/>
                <w:sz w:val="24"/>
                <w:szCs w:val="24"/>
              </w:rPr>
            </w:pPr>
            <w:r>
              <w:rPr>
                <w:rFonts w:hint="eastAsia" w:ascii="仿宋" w:hAnsi="仿宋" w:eastAsia="仿宋"/>
                <w:b/>
                <w:sz w:val="24"/>
                <w:szCs w:val="24"/>
              </w:rPr>
              <w:t>正确分值</w:t>
            </w:r>
          </w:p>
        </w:tc>
        <w:tc>
          <w:tcPr>
            <w:tcW w:w="799" w:type="pct"/>
            <w:tcBorders>
              <w:top w:val="single" w:color="000000" w:sz="12" w:space="0"/>
              <w:bottom w:val="single" w:color="000000" w:sz="4" w:space="0"/>
              <w:right w:val="single" w:color="auto" w:sz="4" w:space="0"/>
            </w:tcBorders>
            <w:vAlign w:val="center"/>
          </w:tcPr>
          <w:p w14:paraId="484CBA0A">
            <w:pPr>
              <w:jc w:val="center"/>
              <w:rPr>
                <w:rFonts w:ascii="仿宋" w:hAnsi="仿宋" w:eastAsia="仿宋"/>
                <w:b/>
                <w:sz w:val="24"/>
                <w:szCs w:val="24"/>
              </w:rPr>
            </w:pPr>
            <w:r>
              <w:rPr>
                <w:rFonts w:hint="eastAsia" w:ascii="仿宋" w:hAnsi="仿宋" w:eastAsia="仿宋"/>
                <w:b/>
                <w:sz w:val="24"/>
                <w:szCs w:val="24"/>
              </w:rPr>
              <w:t>不正确分值</w:t>
            </w:r>
          </w:p>
        </w:tc>
      </w:tr>
      <w:tr w14:paraId="437FE29C">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975" w:type="pct"/>
            <w:tcBorders>
              <w:top w:val="single" w:color="000000" w:sz="4" w:space="0"/>
              <w:left w:val="single" w:color="auto" w:sz="4" w:space="0"/>
              <w:bottom w:val="single" w:color="000000" w:sz="4" w:space="0"/>
            </w:tcBorders>
            <w:vAlign w:val="center"/>
          </w:tcPr>
          <w:p w14:paraId="3A2D3841">
            <w:pPr>
              <w:jc w:val="center"/>
              <w:rPr>
                <w:rFonts w:ascii="仿宋" w:hAnsi="仿宋" w:eastAsia="仿宋"/>
                <w:sz w:val="24"/>
                <w:szCs w:val="24"/>
              </w:rPr>
            </w:pPr>
            <w:r>
              <w:rPr>
                <w:rFonts w:hint="eastAsia" w:ascii="仿宋" w:hAnsi="仿宋" w:eastAsia="仿宋"/>
                <w:sz w:val="24"/>
                <w:szCs w:val="24"/>
              </w:rPr>
              <w:t>满分或零分</w:t>
            </w:r>
          </w:p>
        </w:tc>
        <w:tc>
          <w:tcPr>
            <w:tcW w:w="1667" w:type="pct"/>
            <w:vAlign w:val="center"/>
          </w:tcPr>
          <w:p w14:paraId="0BA2F22A">
            <w:pPr>
              <w:jc w:val="center"/>
              <w:rPr>
                <w:rFonts w:ascii="仿宋" w:hAnsi="仿宋" w:eastAsia="仿宋"/>
                <w:sz w:val="24"/>
                <w:szCs w:val="24"/>
              </w:rPr>
            </w:pPr>
          </w:p>
        </w:tc>
        <w:tc>
          <w:tcPr>
            <w:tcW w:w="809" w:type="pct"/>
            <w:vAlign w:val="center"/>
          </w:tcPr>
          <w:p w14:paraId="0BB3D917">
            <w:pPr>
              <w:jc w:val="center"/>
              <w:rPr>
                <w:rFonts w:ascii="仿宋" w:hAnsi="仿宋" w:eastAsia="仿宋"/>
                <w:sz w:val="24"/>
                <w:szCs w:val="24"/>
              </w:rPr>
            </w:pPr>
          </w:p>
        </w:tc>
        <w:tc>
          <w:tcPr>
            <w:tcW w:w="750" w:type="pct"/>
            <w:vAlign w:val="center"/>
          </w:tcPr>
          <w:p w14:paraId="08847FC8">
            <w:pPr>
              <w:jc w:val="center"/>
              <w:rPr>
                <w:rFonts w:ascii="仿宋" w:hAnsi="仿宋" w:eastAsia="仿宋"/>
                <w:sz w:val="24"/>
                <w:szCs w:val="24"/>
              </w:rPr>
            </w:pPr>
          </w:p>
        </w:tc>
        <w:tc>
          <w:tcPr>
            <w:tcW w:w="799" w:type="pct"/>
            <w:tcBorders>
              <w:top w:val="single" w:color="000000" w:sz="4" w:space="0"/>
              <w:bottom w:val="single" w:color="000000" w:sz="4" w:space="0"/>
              <w:right w:val="single" w:color="auto" w:sz="4" w:space="0"/>
            </w:tcBorders>
            <w:vAlign w:val="center"/>
          </w:tcPr>
          <w:p w14:paraId="65B8D503">
            <w:pPr>
              <w:jc w:val="center"/>
              <w:rPr>
                <w:rFonts w:ascii="仿宋" w:hAnsi="仿宋" w:eastAsia="仿宋"/>
                <w:sz w:val="24"/>
                <w:szCs w:val="24"/>
              </w:rPr>
            </w:pPr>
          </w:p>
        </w:tc>
      </w:tr>
      <w:tr w14:paraId="5A00C91C">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975" w:type="pct"/>
            <w:tcBorders>
              <w:top w:val="single" w:color="000000" w:sz="4" w:space="0"/>
              <w:left w:val="single" w:color="auto" w:sz="4" w:space="0"/>
              <w:bottom w:val="single" w:color="000000" w:sz="12" w:space="0"/>
            </w:tcBorders>
            <w:vAlign w:val="center"/>
          </w:tcPr>
          <w:p w14:paraId="7736A9C3">
            <w:pPr>
              <w:jc w:val="center"/>
              <w:rPr>
                <w:rFonts w:ascii="仿宋" w:hAnsi="仿宋" w:eastAsia="仿宋"/>
                <w:sz w:val="24"/>
                <w:szCs w:val="24"/>
              </w:rPr>
            </w:pPr>
            <w:r>
              <w:rPr>
                <w:rFonts w:hint="eastAsia" w:ascii="仿宋" w:hAnsi="仿宋" w:eastAsia="仿宋"/>
                <w:sz w:val="24"/>
                <w:szCs w:val="24"/>
              </w:rPr>
              <w:t>从零分开始加</w:t>
            </w:r>
          </w:p>
        </w:tc>
        <w:tc>
          <w:tcPr>
            <w:tcW w:w="1667" w:type="pct"/>
            <w:tcBorders>
              <w:bottom w:val="single" w:color="000000" w:sz="12" w:space="0"/>
            </w:tcBorders>
            <w:vAlign w:val="center"/>
          </w:tcPr>
          <w:p w14:paraId="51BBAAFD">
            <w:pPr>
              <w:jc w:val="center"/>
              <w:rPr>
                <w:rFonts w:ascii="仿宋" w:hAnsi="仿宋" w:eastAsia="仿宋"/>
                <w:sz w:val="24"/>
                <w:szCs w:val="24"/>
              </w:rPr>
            </w:pPr>
          </w:p>
        </w:tc>
        <w:tc>
          <w:tcPr>
            <w:tcW w:w="809" w:type="pct"/>
            <w:tcBorders>
              <w:bottom w:val="single" w:color="000000" w:sz="12" w:space="0"/>
            </w:tcBorders>
            <w:vAlign w:val="center"/>
          </w:tcPr>
          <w:p w14:paraId="310BD789">
            <w:pPr>
              <w:jc w:val="center"/>
              <w:rPr>
                <w:rFonts w:ascii="仿宋" w:hAnsi="仿宋" w:eastAsia="仿宋"/>
                <w:sz w:val="24"/>
                <w:szCs w:val="24"/>
              </w:rPr>
            </w:pPr>
          </w:p>
        </w:tc>
        <w:tc>
          <w:tcPr>
            <w:tcW w:w="750" w:type="pct"/>
            <w:tcBorders>
              <w:bottom w:val="single" w:color="000000" w:sz="12" w:space="0"/>
            </w:tcBorders>
            <w:vAlign w:val="center"/>
          </w:tcPr>
          <w:p w14:paraId="44FD05BB">
            <w:pPr>
              <w:jc w:val="center"/>
              <w:rPr>
                <w:rFonts w:ascii="仿宋" w:hAnsi="仿宋" w:eastAsia="仿宋"/>
                <w:sz w:val="24"/>
                <w:szCs w:val="24"/>
              </w:rPr>
            </w:pPr>
          </w:p>
        </w:tc>
        <w:tc>
          <w:tcPr>
            <w:tcW w:w="799" w:type="pct"/>
            <w:tcBorders>
              <w:top w:val="single" w:color="000000" w:sz="4" w:space="0"/>
              <w:bottom w:val="single" w:color="000000" w:sz="12" w:space="0"/>
              <w:right w:val="single" w:color="auto" w:sz="4" w:space="0"/>
            </w:tcBorders>
            <w:vAlign w:val="center"/>
          </w:tcPr>
          <w:p w14:paraId="6B6BA1A9">
            <w:pPr>
              <w:jc w:val="center"/>
              <w:rPr>
                <w:rFonts w:ascii="仿宋" w:hAnsi="仿宋" w:eastAsia="仿宋"/>
                <w:sz w:val="24"/>
                <w:szCs w:val="24"/>
              </w:rPr>
            </w:pPr>
          </w:p>
        </w:tc>
      </w:tr>
    </w:tbl>
    <w:p w14:paraId="076F54F4">
      <w:pPr>
        <w:ind w:firstLine="480"/>
      </w:pPr>
    </w:p>
    <w:p w14:paraId="5A02D397">
      <w:pPr>
        <w:spacing w:line="560" w:lineRule="exact"/>
        <w:ind w:firstLine="600" w:firstLineChars="200"/>
        <w:jc w:val="both"/>
        <w:rPr>
          <w:rFonts w:ascii="仿宋_GB2312" w:hAnsi="仿宋" w:eastAsia="仿宋_GB2312"/>
          <w:bCs/>
          <w:sz w:val="30"/>
          <w:szCs w:val="30"/>
          <w:lang w:val="en-US"/>
        </w:rPr>
      </w:pPr>
      <w:r>
        <w:rPr>
          <w:rFonts w:hint="eastAsia" w:ascii="仿宋_GB2312" w:hAnsi="仿宋" w:eastAsia="仿宋_GB2312"/>
          <w:bCs/>
          <w:sz w:val="30"/>
          <w:szCs w:val="30"/>
          <w:lang w:val="en-US"/>
        </w:rPr>
        <w:t>（样例：测量评分准则）</w:t>
      </w:r>
    </w:p>
    <w:tbl>
      <w:tblPr>
        <w:tblStyle w:val="14"/>
        <w:tblW w:w="5000" w:type="pct"/>
        <w:jc w:val="center"/>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autofit"/>
        <w:tblCellMar>
          <w:top w:w="0" w:type="dxa"/>
          <w:left w:w="0" w:type="dxa"/>
          <w:bottom w:w="0" w:type="dxa"/>
          <w:right w:w="0" w:type="dxa"/>
        </w:tblCellMar>
      </w:tblPr>
      <w:tblGrid>
        <w:gridCol w:w="1727"/>
        <w:gridCol w:w="2953"/>
        <w:gridCol w:w="1433"/>
        <w:gridCol w:w="1329"/>
        <w:gridCol w:w="1416"/>
      </w:tblGrid>
      <w:tr w14:paraId="51BB29B0">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975" w:type="pct"/>
            <w:tcBorders>
              <w:top w:val="single" w:color="000000" w:sz="12" w:space="0"/>
              <w:left w:val="single" w:color="auto" w:sz="4" w:space="0"/>
              <w:bottom w:val="single" w:color="000000" w:sz="4" w:space="0"/>
            </w:tcBorders>
            <w:vAlign w:val="center"/>
          </w:tcPr>
          <w:p w14:paraId="65E3EC1F">
            <w:pPr>
              <w:jc w:val="center"/>
              <w:rPr>
                <w:rFonts w:ascii="仿宋" w:hAnsi="仿宋" w:eastAsia="仿宋"/>
                <w:b/>
                <w:sz w:val="24"/>
                <w:szCs w:val="24"/>
              </w:rPr>
            </w:pPr>
            <w:r>
              <w:rPr>
                <w:rFonts w:hint="eastAsia" w:ascii="仿宋" w:hAnsi="仿宋" w:eastAsia="仿宋"/>
                <w:b/>
                <w:sz w:val="24"/>
                <w:szCs w:val="24"/>
              </w:rPr>
              <w:t>类型</w:t>
            </w:r>
          </w:p>
        </w:tc>
        <w:tc>
          <w:tcPr>
            <w:tcW w:w="1667" w:type="pct"/>
            <w:tcBorders>
              <w:top w:val="single" w:color="000000" w:sz="12" w:space="0"/>
            </w:tcBorders>
            <w:vAlign w:val="center"/>
          </w:tcPr>
          <w:p w14:paraId="39B7698A">
            <w:pPr>
              <w:jc w:val="center"/>
              <w:rPr>
                <w:rFonts w:ascii="仿宋" w:hAnsi="仿宋" w:eastAsia="仿宋"/>
                <w:b/>
                <w:sz w:val="24"/>
                <w:szCs w:val="24"/>
              </w:rPr>
            </w:pPr>
            <w:r>
              <w:rPr>
                <w:rFonts w:hint="eastAsia" w:ascii="仿宋" w:hAnsi="仿宋" w:eastAsia="仿宋"/>
                <w:b/>
                <w:sz w:val="24"/>
                <w:szCs w:val="24"/>
              </w:rPr>
              <w:t>示例</w:t>
            </w:r>
          </w:p>
        </w:tc>
        <w:tc>
          <w:tcPr>
            <w:tcW w:w="809" w:type="pct"/>
            <w:tcBorders>
              <w:top w:val="single" w:color="000000" w:sz="12" w:space="0"/>
            </w:tcBorders>
            <w:vAlign w:val="center"/>
          </w:tcPr>
          <w:p w14:paraId="6EC8336D">
            <w:pPr>
              <w:jc w:val="center"/>
              <w:rPr>
                <w:rFonts w:ascii="仿宋" w:hAnsi="仿宋" w:eastAsia="仿宋"/>
                <w:b/>
                <w:sz w:val="24"/>
                <w:szCs w:val="24"/>
              </w:rPr>
            </w:pPr>
            <w:r>
              <w:rPr>
                <w:rFonts w:hint="eastAsia" w:ascii="仿宋" w:hAnsi="仿宋" w:eastAsia="仿宋"/>
                <w:b/>
                <w:sz w:val="24"/>
                <w:szCs w:val="24"/>
              </w:rPr>
              <w:t>最高分值</w:t>
            </w:r>
          </w:p>
        </w:tc>
        <w:tc>
          <w:tcPr>
            <w:tcW w:w="750" w:type="pct"/>
            <w:tcBorders>
              <w:top w:val="single" w:color="000000" w:sz="12" w:space="0"/>
            </w:tcBorders>
            <w:vAlign w:val="center"/>
          </w:tcPr>
          <w:p w14:paraId="09137030">
            <w:pPr>
              <w:jc w:val="center"/>
              <w:rPr>
                <w:rFonts w:ascii="仿宋" w:hAnsi="仿宋" w:eastAsia="仿宋"/>
                <w:b/>
                <w:sz w:val="24"/>
                <w:szCs w:val="24"/>
              </w:rPr>
            </w:pPr>
            <w:r>
              <w:rPr>
                <w:rFonts w:hint="eastAsia" w:ascii="仿宋" w:hAnsi="仿宋" w:eastAsia="仿宋"/>
                <w:b/>
                <w:sz w:val="24"/>
                <w:szCs w:val="24"/>
              </w:rPr>
              <w:t>正确分值</w:t>
            </w:r>
          </w:p>
        </w:tc>
        <w:tc>
          <w:tcPr>
            <w:tcW w:w="799" w:type="pct"/>
            <w:tcBorders>
              <w:top w:val="single" w:color="000000" w:sz="12" w:space="0"/>
              <w:bottom w:val="single" w:color="000000" w:sz="4" w:space="0"/>
              <w:right w:val="single" w:color="auto" w:sz="4" w:space="0"/>
            </w:tcBorders>
            <w:vAlign w:val="center"/>
          </w:tcPr>
          <w:p w14:paraId="44454213">
            <w:pPr>
              <w:jc w:val="center"/>
              <w:rPr>
                <w:rFonts w:ascii="仿宋" w:hAnsi="仿宋" w:eastAsia="仿宋"/>
                <w:b/>
                <w:sz w:val="24"/>
                <w:szCs w:val="24"/>
              </w:rPr>
            </w:pPr>
            <w:r>
              <w:rPr>
                <w:rFonts w:hint="eastAsia" w:ascii="仿宋" w:hAnsi="仿宋" w:eastAsia="仿宋"/>
                <w:b/>
                <w:sz w:val="24"/>
                <w:szCs w:val="24"/>
              </w:rPr>
              <w:t>不正确分值</w:t>
            </w:r>
          </w:p>
        </w:tc>
      </w:tr>
      <w:tr w14:paraId="35BB2261">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975" w:type="pct"/>
            <w:tcBorders>
              <w:top w:val="single" w:color="000000" w:sz="4" w:space="0"/>
              <w:left w:val="single" w:color="auto" w:sz="4" w:space="0"/>
              <w:bottom w:val="single" w:color="000000" w:sz="4" w:space="0"/>
            </w:tcBorders>
            <w:vAlign w:val="center"/>
          </w:tcPr>
          <w:p w14:paraId="00D71BDF">
            <w:pPr>
              <w:jc w:val="center"/>
              <w:rPr>
                <w:rFonts w:ascii="仿宋" w:hAnsi="仿宋" w:eastAsia="仿宋"/>
                <w:sz w:val="24"/>
                <w:szCs w:val="24"/>
              </w:rPr>
            </w:pPr>
            <w:r>
              <w:rPr>
                <w:rFonts w:hint="eastAsia" w:ascii="仿宋" w:hAnsi="仿宋" w:eastAsia="仿宋"/>
                <w:sz w:val="24"/>
                <w:szCs w:val="24"/>
              </w:rPr>
              <w:t>满分或零分</w:t>
            </w:r>
          </w:p>
        </w:tc>
        <w:tc>
          <w:tcPr>
            <w:tcW w:w="1667" w:type="pct"/>
            <w:tcBorders>
              <w:bottom w:val="single" w:color="000000" w:sz="4" w:space="0"/>
            </w:tcBorders>
            <w:vAlign w:val="center"/>
          </w:tcPr>
          <w:p w14:paraId="7EA825B1">
            <w:pPr>
              <w:jc w:val="center"/>
              <w:rPr>
                <w:rFonts w:ascii="仿宋" w:hAnsi="仿宋" w:eastAsia="仿宋"/>
                <w:sz w:val="24"/>
                <w:szCs w:val="24"/>
              </w:rPr>
            </w:pPr>
            <w:r>
              <w:rPr>
                <w:rFonts w:hint="eastAsia" w:ascii="仿宋" w:hAnsi="仿宋" w:eastAsia="仿宋"/>
                <w:sz w:val="24"/>
                <w:szCs w:val="24"/>
              </w:rPr>
              <w:t>配置温湿度传感器地址</w:t>
            </w:r>
          </w:p>
        </w:tc>
        <w:tc>
          <w:tcPr>
            <w:tcW w:w="809" w:type="pct"/>
            <w:tcBorders>
              <w:bottom w:val="single" w:color="000000" w:sz="4" w:space="0"/>
            </w:tcBorders>
            <w:vAlign w:val="center"/>
          </w:tcPr>
          <w:p w14:paraId="525C2780">
            <w:pPr>
              <w:jc w:val="center"/>
              <w:rPr>
                <w:rFonts w:ascii="仿宋" w:hAnsi="仿宋" w:eastAsia="仿宋"/>
                <w:sz w:val="24"/>
                <w:szCs w:val="24"/>
              </w:rPr>
            </w:pPr>
            <w:r>
              <w:rPr>
                <w:rFonts w:ascii="仿宋" w:hAnsi="仿宋" w:eastAsia="仿宋"/>
                <w:sz w:val="24"/>
                <w:szCs w:val="24"/>
              </w:rPr>
              <w:t>0.50</w:t>
            </w:r>
          </w:p>
        </w:tc>
        <w:tc>
          <w:tcPr>
            <w:tcW w:w="750" w:type="pct"/>
            <w:tcBorders>
              <w:bottom w:val="single" w:color="000000" w:sz="4" w:space="0"/>
            </w:tcBorders>
            <w:vAlign w:val="center"/>
          </w:tcPr>
          <w:p w14:paraId="09098BCC">
            <w:pPr>
              <w:jc w:val="center"/>
              <w:rPr>
                <w:rFonts w:ascii="仿宋" w:hAnsi="仿宋" w:eastAsia="仿宋"/>
                <w:sz w:val="24"/>
                <w:szCs w:val="24"/>
              </w:rPr>
            </w:pPr>
            <w:r>
              <w:rPr>
                <w:rFonts w:ascii="仿宋" w:hAnsi="仿宋" w:eastAsia="仿宋"/>
                <w:sz w:val="24"/>
                <w:szCs w:val="24"/>
              </w:rPr>
              <w:t>0.50</w:t>
            </w:r>
          </w:p>
        </w:tc>
        <w:tc>
          <w:tcPr>
            <w:tcW w:w="799" w:type="pct"/>
            <w:tcBorders>
              <w:top w:val="single" w:color="000000" w:sz="4" w:space="0"/>
              <w:bottom w:val="single" w:color="000000" w:sz="4" w:space="0"/>
              <w:right w:val="single" w:color="auto" w:sz="4" w:space="0"/>
            </w:tcBorders>
            <w:vAlign w:val="center"/>
          </w:tcPr>
          <w:p w14:paraId="4E05A97A">
            <w:pPr>
              <w:jc w:val="center"/>
              <w:rPr>
                <w:rFonts w:ascii="仿宋" w:hAnsi="仿宋" w:eastAsia="仿宋"/>
                <w:sz w:val="24"/>
                <w:szCs w:val="24"/>
              </w:rPr>
            </w:pPr>
            <w:r>
              <w:rPr>
                <w:rFonts w:ascii="仿宋" w:hAnsi="仿宋" w:eastAsia="仿宋"/>
                <w:sz w:val="24"/>
                <w:szCs w:val="24"/>
              </w:rPr>
              <w:t>0</w:t>
            </w:r>
          </w:p>
        </w:tc>
      </w:tr>
      <w:tr w14:paraId="086C41B2">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975" w:type="pct"/>
            <w:tcBorders>
              <w:top w:val="single" w:color="000000" w:sz="4" w:space="0"/>
              <w:left w:val="single" w:color="auto" w:sz="4" w:space="0"/>
              <w:bottom w:val="single" w:color="000000" w:sz="12" w:space="0"/>
            </w:tcBorders>
            <w:vAlign w:val="center"/>
          </w:tcPr>
          <w:p w14:paraId="7D127E62">
            <w:pPr>
              <w:jc w:val="center"/>
              <w:rPr>
                <w:rFonts w:ascii="仿宋" w:hAnsi="仿宋" w:eastAsia="仿宋"/>
                <w:sz w:val="24"/>
                <w:szCs w:val="24"/>
              </w:rPr>
            </w:pPr>
            <w:r>
              <w:rPr>
                <w:rFonts w:hint="eastAsia" w:ascii="仿宋" w:hAnsi="仿宋" w:eastAsia="仿宋"/>
                <w:sz w:val="24"/>
                <w:szCs w:val="24"/>
              </w:rPr>
              <w:t>从零分开始加</w:t>
            </w:r>
          </w:p>
        </w:tc>
        <w:tc>
          <w:tcPr>
            <w:tcW w:w="1667" w:type="pct"/>
            <w:tcBorders>
              <w:top w:val="single" w:color="000000" w:sz="4" w:space="0"/>
              <w:bottom w:val="single" w:color="000000" w:sz="12" w:space="0"/>
            </w:tcBorders>
            <w:vAlign w:val="center"/>
          </w:tcPr>
          <w:p w14:paraId="5392DD82">
            <w:pPr>
              <w:jc w:val="center"/>
              <w:rPr>
                <w:rFonts w:ascii="仿宋" w:hAnsi="仿宋" w:eastAsia="仿宋"/>
                <w:sz w:val="24"/>
                <w:szCs w:val="24"/>
              </w:rPr>
            </w:pPr>
            <w:r>
              <w:rPr>
                <w:rFonts w:hint="eastAsia" w:ascii="仿宋" w:hAnsi="仿宋" w:eastAsia="仿宋"/>
                <w:sz w:val="24"/>
                <w:szCs w:val="24"/>
              </w:rPr>
              <w:t>通过物联网云平台控制各执行器运作。</w:t>
            </w:r>
          </w:p>
        </w:tc>
        <w:tc>
          <w:tcPr>
            <w:tcW w:w="809" w:type="pct"/>
            <w:tcBorders>
              <w:top w:val="single" w:color="000000" w:sz="4" w:space="0"/>
              <w:bottom w:val="single" w:color="000000" w:sz="12" w:space="0"/>
            </w:tcBorders>
            <w:vAlign w:val="center"/>
          </w:tcPr>
          <w:p w14:paraId="27CBF104">
            <w:pPr>
              <w:jc w:val="center"/>
              <w:rPr>
                <w:rFonts w:ascii="仿宋" w:hAnsi="仿宋" w:eastAsia="仿宋"/>
                <w:sz w:val="24"/>
                <w:szCs w:val="24"/>
              </w:rPr>
            </w:pPr>
            <w:r>
              <w:rPr>
                <w:rFonts w:ascii="仿宋" w:hAnsi="仿宋" w:eastAsia="仿宋"/>
                <w:sz w:val="24"/>
                <w:szCs w:val="24"/>
              </w:rPr>
              <w:t>1.0</w:t>
            </w:r>
          </w:p>
        </w:tc>
        <w:tc>
          <w:tcPr>
            <w:tcW w:w="750" w:type="pct"/>
            <w:tcBorders>
              <w:top w:val="single" w:color="000000" w:sz="4" w:space="0"/>
              <w:bottom w:val="single" w:color="000000" w:sz="12" w:space="0"/>
            </w:tcBorders>
            <w:vAlign w:val="center"/>
          </w:tcPr>
          <w:p w14:paraId="4FC87640">
            <w:pPr>
              <w:jc w:val="center"/>
              <w:rPr>
                <w:rFonts w:ascii="仿宋" w:hAnsi="仿宋" w:eastAsia="仿宋"/>
                <w:sz w:val="24"/>
                <w:szCs w:val="24"/>
              </w:rPr>
            </w:pPr>
            <w:r>
              <w:rPr>
                <w:rFonts w:ascii="仿宋" w:hAnsi="仿宋" w:eastAsia="仿宋"/>
                <w:sz w:val="24"/>
                <w:szCs w:val="24"/>
              </w:rPr>
              <w:t>1.0</w:t>
            </w:r>
          </w:p>
        </w:tc>
        <w:tc>
          <w:tcPr>
            <w:tcW w:w="799" w:type="pct"/>
            <w:tcBorders>
              <w:top w:val="single" w:color="000000" w:sz="4" w:space="0"/>
              <w:bottom w:val="single" w:color="000000" w:sz="12" w:space="0"/>
              <w:right w:val="single" w:color="auto" w:sz="4" w:space="0"/>
            </w:tcBorders>
            <w:vAlign w:val="center"/>
          </w:tcPr>
          <w:p w14:paraId="184CD9EF">
            <w:pPr>
              <w:jc w:val="center"/>
              <w:rPr>
                <w:rFonts w:ascii="仿宋" w:hAnsi="仿宋" w:eastAsia="仿宋"/>
                <w:sz w:val="24"/>
                <w:szCs w:val="24"/>
              </w:rPr>
            </w:pPr>
            <w:r>
              <w:rPr>
                <w:rFonts w:ascii="仿宋" w:hAnsi="仿宋" w:eastAsia="仿宋"/>
                <w:sz w:val="24"/>
                <w:szCs w:val="24"/>
              </w:rPr>
              <w:t>0 – 0.5</w:t>
            </w:r>
          </w:p>
        </w:tc>
      </w:tr>
    </w:tbl>
    <w:p w14:paraId="53A23F3D">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jc w:val="both"/>
        <w:textAlignment w:val="auto"/>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（二）评判方式</w:t>
      </w:r>
    </w:p>
    <w:p w14:paraId="20ACD6B4">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jc w:val="both"/>
        <w:textAlignment w:val="auto"/>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裁判组在竞赛规定的结束时间后，分组对参赛队伍进行考评，每组裁判3名及以上。裁判员每人有一份评分表，裁判员按照评分表中要求安装设备和提交结果按照评分表中标准进行打分评判。</w:t>
      </w:r>
    </w:p>
    <w:p w14:paraId="32C2BC14">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jc w:val="both"/>
        <w:textAlignment w:val="auto"/>
        <w:rPr>
          <w:rFonts w:hint="eastAsia" w:ascii="仿宋" w:hAnsi="仿宋" w:eastAsia="仿宋" w:cs="仿宋"/>
          <w:bCs/>
          <w:sz w:val="30"/>
          <w:szCs w:val="30"/>
          <w:lang w:val="en-US"/>
        </w:rPr>
      </w:pPr>
      <w:r>
        <w:rPr>
          <w:rFonts w:hint="eastAsia" w:ascii="仿宋" w:hAnsi="仿宋" w:eastAsia="仿宋" w:cs="仿宋"/>
          <w:bCs/>
          <w:sz w:val="30"/>
          <w:szCs w:val="30"/>
          <w:lang w:val="en-US"/>
        </w:rPr>
        <w:t>2、成绩评定方法</w:t>
      </w:r>
    </w:p>
    <w:p w14:paraId="5E238CFB">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jc w:val="both"/>
        <w:textAlignment w:val="auto"/>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成绩评定是根据竞赛考核目标、内容对参赛队或选手在竞赛过程中的表现和最终成果做出评价，本赛项的评分方法为结果评分。结果评分是对参赛选手提交的竞赛成果和作答卷，依据赛项评价标准进行评价评分。所有的评分表、成绩汇总表备案以供核查，最终的成绩由裁判长进行审核确认。</w:t>
      </w:r>
    </w:p>
    <w:p w14:paraId="108659C4">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jc w:val="both"/>
        <w:textAlignment w:val="auto"/>
        <w:rPr>
          <w:rFonts w:hint="eastAsia" w:ascii="仿宋" w:hAnsi="仿宋" w:eastAsia="仿宋" w:cs="仿宋"/>
          <w:bCs/>
          <w:sz w:val="30"/>
          <w:szCs w:val="30"/>
          <w:lang w:val="en-US"/>
        </w:rPr>
      </w:pPr>
      <w:r>
        <w:rPr>
          <w:rFonts w:hint="eastAsia" w:ascii="仿宋" w:hAnsi="仿宋" w:eastAsia="仿宋" w:cs="仿宋"/>
          <w:bCs/>
          <w:sz w:val="30"/>
          <w:szCs w:val="30"/>
          <w:lang w:val="en-US"/>
        </w:rPr>
        <w:t>4、成绩公布</w:t>
      </w:r>
    </w:p>
    <w:p w14:paraId="7C41BCF3">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jc w:val="both"/>
        <w:textAlignment w:val="auto"/>
        <w:rPr>
          <w:rFonts w:hint="eastAsia" w:ascii="仿宋" w:hAnsi="仿宋" w:eastAsia="仿宋" w:cs="仿宋"/>
          <w:bCs/>
          <w:sz w:val="30"/>
          <w:szCs w:val="30"/>
          <w:lang w:val="en-US"/>
        </w:rPr>
      </w:pPr>
      <w:r>
        <w:rPr>
          <w:rFonts w:hint="eastAsia" w:ascii="仿宋" w:hAnsi="仿宋" w:eastAsia="仿宋" w:cs="仿宋"/>
          <w:bCs/>
          <w:sz w:val="30"/>
          <w:szCs w:val="30"/>
          <w:lang w:val="en-US" w:eastAsia="zh-CN"/>
        </w:rPr>
        <w:t>赛项成绩在赛项结束后由大赛组委会负责公布最终成绩。</w:t>
      </w:r>
    </w:p>
    <w:p w14:paraId="1C238846">
      <w:pPr>
        <w:pStyle w:val="8"/>
        <w:numPr>
          <w:ilvl w:val="0"/>
          <w:numId w:val="2"/>
        </w:numPr>
        <w:spacing w:before="0" w:after="0" w:line="560" w:lineRule="exact"/>
        <w:ind w:firstLine="600" w:firstLineChars="200"/>
        <w:rPr>
          <w:rFonts w:ascii="黑体" w:hAnsi="黑体" w:eastAsia="黑体"/>
          <w:b w:val="0"/>
          <w:szCs w:val="30"/>
          <w:lang w:val="en-US"/>
        </w:rPr>
      </w:pPr>
      <w:r>
        <w:rPr>
          <w:rFonts w:hint="eastAsia" w:ascii="黑体" w:hAnsi="黑体" w:eastAsia="黑体"/>
          <w:b w:val="0"/>
          <w:szCs w:val="30"/>
          <w:lang w:val="en-US"/>
        </w:rPr>
        <w:t>竞赛环境</w:t>
      </w:r>
    </w:p>
    <w:p w14:paraId="01EA6CAA">
      <w:pPr>
        <w:numPr>
          <w:ilvl w:val="0"/>
          <w:numId w:val="0"/>
        </w:numPr>
        <w:spacing w:line="560" w:lineRule="exact"/>
        <w:ind w:firstLine="720" w:firstLineChars="0"/>
        <w:jc w:val="both"/>
        <w:rPr>
          <w:rFonts w:hint="eastAsia" w:ascii="方正仿宋_GB18030" w:hAnsi="方正仿宋_GB18030" w:eastAsia="方正仿宋_GB18030" w:cs="方正仿宋_GB18030"/>
          <w:bCs/>
          <w:sz w:val="30"/>
          <w:szCs w:val="30"/>
          <w:lang w:val="en-US" w:eastAsia="zh-CN"/>
        </w:rPr>
      </w:pPr>
      <w:r>
        <w:rPr>
          <w:rFonts w:hint="eastAsia" w:ascii="方正仿宋_GB18030" w:hAnsi="方正仿宋_GB18030" w:eastAsia="方正仿宋_GB18030" w:cs="方正仿宋_GB18030"/>
          <w:bCs/>
          <w:sz w:val="30"/>
          <w:szCs w:val="30"/>
          <w:lang w:val="en-US" w:eastAsia="zh-CN"/>
        </w:rPr>
        <w:t>1.竞赛场地。院系楼物联网实训室（5506）</w:t>
      </w:r>
    </w:p>
    <w:p w14:paraId="70E52307">
      <w:pPr>
        <w:numPr>
          <w:ilvl w:val="0"/>
          <w:numId w:val="0"/>
        </w:numPr>
        <w:spacing w:line="560" w:lineRule="exact"/>
        <w:ind w:firstLine="720" w:firstLineChars="0"/>
        <w:jc w:val="both"/>
        <w:rPr>
          <w:rFonts w:hint="eastAsia" w:ascii="方正仿宋_GB18030" w:hAnsi="方正仿宋_GB18030" w:eastAsia="方正仿宋_GB18030" w:cs="方正仿宋_GB18030"/>
          <w:bCs/>
          <w:sz w:val="30"/>
          <w:szCs w:val="30"/>
          <w:lang w:val="en-US" w:eastAsia="zh-CN"/>
        </w:rPr>
      </w:pPr>
      <w:r>
        <w:rPr>
          <w:rFonts w:hint="eastAsia" w:ascii="方正仿宋_GB18030" w:hAnsi="方正仿宋_GB18030" w:eastAsia="方正仿宋_GB18030" w:cs="方正仿宋_GB18030"/>
          <w:bCs/>
          <w:sz w:val="30"/>
          <w:szCs w:val="30"/>
          <w:lang w:val="en-US" w:eastAsia="zh-CN"/>
        </w:rPr>
        <w:t>2.竞赛设备。所有竞赛设备按照参赛队数量准备比赛所需的软硬件平台，为参赛队提供标准竞赛设备。</w:t>
      </w:r>
    </w:p>
    <w:p w14:paraId="584F6B8A">
      <w:pPr>
        <w:spacing w:line="560" w:lineRule="exact"/>
        <w:ind w:firstLine="900" w:firstLineChars="300"/>
        <w:jc w:val="both"/>
        <w:rPr>
          <w:rFonts w:hint="eastAsia" w:ascii="方正仿宋_GB18030" w:hAnsi="方正仿宋_GB18030" w:eastAsia="方正仿宋_GB18030" w:cs="方正仿宋_GB18030"/>
          <w:bCs/>
          <w:sz w:val="30"/>
          <w:szCs w:val="30"/>
          <w:lang w:val="en-US" w:eastAsia="zh-CN"/>
        </w:rPr>
      </w:pPr>
      <w:r>
        <w:rPr>
          <w:rFonts w:hint="eastAsia" w:ascii="方正仿宋_GB18030" w:hAnsi="方正仿宋_GB18030" w:eastAsia="方正仿宋_GB18030" w:cs="方正仿宋_GB18030"/>
          <w:bCs/>
          <w:sz w:val="30"/>
          <w:szCs w:val="30"/>
          <w:lang w:val="en-US" w:eastAsia="zh-CN"/>
        </w:rPr>
        <w:t>3.竞赛工位。竞赛现场各个工作区配备单相220V/3A以上交流电源。每个比赛工位上标明编号。每个比赛间配有工作台，用于摆放计算机和其它调试设备等工具。配备2把工作椅（凳）。</w:t>
      </w:r>
    </w:p>
    <w:p w14:paraId="46017989">
      <w:pPr>
        <w:spacing w:line="560" w:lineRule="exact"/>
        <w:ind w:firstLine="600" w:firstLineChars="200"/>
        <w:jc w:val="both"/>
        <w:rPr>
          <w:rFonts w:hint="eastAsia" w:ascii="方正仿宋_GB18030" w:hAnsi="方正仿宋_GB18030" w:eastAsia="方正仿宋_GB18030" w:cs="方正仿宋_GB18030"/>
          <w:bCs/>
          <w:sz w:val="30"/>
          <w:szCs w:val="30"/>
          <w:lang w:val="en-US" w:eastAsia="zh-CN"/>
        </w:rPr>
      </w:pPr>
      <w:r>
        <w:rPr>
          <w:rFonts w:hint="eastAsia" w:ascii="方正仿宋_GB18030" w:hAnsi="方正仿宋_GB18030" w:eastAsia="方正仿宋_GB18030" w:cs="方正仿宋_GB18030"/>
          <w:bCs/>
          <w:sz w:val="30"/>
          <w:szCs w:val="30"/>
          <w:lang w:val="en-US" w:eastAsia="zh-CN"/>
        </w:rPr>
        <w:t>4.技术支持区为参赛选手提供公用备件等竞赛相关设备。</w:t>
      </w:r>
    </w:p>
    <w:p w14:paraId="5E78EBE4">
      <w:pPr>
        <w:pStyle w:val="8"/>
        <w:numPr>
          <w:ilvl w:val="0"/>
          <w:numId w:val="2"/>
        </w:numPr>
        <w:spacing w:before="0" w:after="0" w:line="560" w:lineRule="exact"/>
        <w:ind w:firstLine="600" w:firstLineChars="200"/>
        <w:rPr>
          <w:rFonts w:ascii="黑体" w:hAnsi="黑体" w:eastAsia="黑体"/>
          <w:b w:val="0"/>
          <w:szCs w:val="30"/>
          <w:lang w:val="en-US"/>
        </w:rPr>
      </w:pPr>
      <w:r>
        <w:rPr>
          <w:rFonts w:hint="eastAsia" w:ascii="黑体" w:hAnsi="黑体" w:eastAsia="黑体"/>
          <w:b w:val="0"/>
          <w:szCs w:val="30"/>
          <w:lang w:val="en-US"/>
        </w:rPr>
        <w:t>技术规范</w:t>
      </w:r>
    </w:p>
    <w:p w14:paraId="7B4867A2">
      <w:pPr>
        <w:keepNext w:val="0"/>
        <w:keepLines w:val="0"/>
        <w:pageBreakBefore w:val="0"/>
        <w:widowControl w:val="0"/>
        <w:kinsoku/>
        <w:wordWrap/>
        <w:overflowPunct/>
        <w:topLinePunct w:val="0"/>
        <w:autoSpaceDE w:val="0"/>
        <w:autoSpaceDN w:val="0"/>
        <w:bidi w:val="0"/>
        <w:adjustRightInd/>
        <w:snapToGrid/>
        <w:spacing w:line="560" w:lineRule="exact"/>
        <w:ind w:left="0" w:firstLine="600" w:firstLineChars="200"/>
        <w:jc w:val="both"/>
        <w:textAlignment w:val="auto"/>
        <w:rPr>
          <w:rFonts w:hint="eastAsia" w:ascii="方正仿宋_GB18030" w:hAnsi="方正仿宋_GB18030" w:eastAsia="方正仿宋_GB18030" w:cs="方正仿宋_GB18030"/>
          <w:bCs/>
          <w:sz w:val="30"/>
          <w:szCs w:val="30"/>
          <w:lang w:val="en-US" w:eastAsia="zh-CN"/>
        </w:rPr>
      </w:pPr>
      <w:r>
        <w:rPr>
          <w:rFonts w:hint="eastAsia" w:ascii="方正仿宋_GB18030" w:hAnsi="方正仿宋_GB18030" w:eastAsia="方正仿宋_GB18030" w:cs="方正仿宋_GB18030"/>
          <w:bCs/>
          <w:sz w:val="30"/>
          <w:szCs w:val="30"/>
          <w:lang w:val="en-US" w:eastAsia="zh-CN"/>
        </w:rPr>
        <w:t>竞赛项目的命题结合企业职业岗位对人才培养需求，并参照以下相关标准制定：</w:t>
      </w:r>
    </w:p>
    <w:p w14:paraId="419D832A">
      <w:pPr>
        <w:keepNext w:val="0"/>
        <w:keepLines w:val="0"/>
        <w:pageBreakBefore w:val="0"/>
        <w:widowControl w:val="0"/>
        <w:kinsoku/>
        <w:wordWrap/>
        <w:overflowPunct/>
        <w:topLinePunct w:val="0"/>
        <w:autoSpaceDE w:val="0"/>
        <w:autoSpaceDN w:val="0"/>
        <w:bidi w:val="0"/>
        <w:adjustRightInd/>
        <w:snapToGrid/>
        <w:spacing w:line="560" w:lineRule="exact"/>
        <w:ind w:left="0" w:leftChars="0" w:firstLine="600" w:firstLineChars="200"/>
        <w:jc w:val="both"/>
        <w:textAlignment w:val="auto"/>
        <w:rPr>
          <w:rFonts w:ascii="仿宋_GB2312" w:hAnsi="仿宋" w:eastAsia="仿宋_GB2312"/>
          <w:bCs/>
          <w:sz w:val="30"/>
          <w:szCs w:val="30"/>
          <w:lang w:val="en-US"/>
        </w:rPr>
      </w:pPr>
      <w:r>
        <w:rPr>
          <w:rFonts w:hint="eastAsia" w:ascii="仿宋_GB2312" w:hAnsi="仿宋" w:eastAsia="仿宋_GB2312"/>
          <w:bCs/>
          <w:sz w:val="30"/>
          <w:szCs w:val="30"/>
          <w:lang w:val="en-US" w:eastAsia="zh-CN"/>
        </w:rPr>
        <w:t>·</w:t>
      </w:r>
      <w:r>
        <w:rPr>
          <w:rFonts w:hint="eastAsia" w:ascii="仿宋_GB2312" w:hAnsi="仿宋" w:eastAsia="仿宋_GB2312"/>
          <w:bCs/>
          <w:sz w:val="30"/>
          <w:szCs w:val="30"/>
          <w:lang w:val="en-US"/>
        </w:rPr>
        <w:t>ISO/IEC 29182-5-2013 信息技术-传感器网络：传感器网络参考体系结构</w:t>
      </w:r>
    </w:p>
    <w:p w14:paraId="36F69E16">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leftChars="0" w:firstLine="600" w:firstLineChars="200"/>
        <w:jc w:val="both"/>
        <w:textAlignment w:val="auto"/>
        <w:rPr>
          <w:rFonts w:ascii="仿宋_GB2312" w:hAnsi="仿宋" w:eastAsia="仿宋_GB2312"/>
          <w:bCs/>
          <w:sz w:val="30"/>
          <w:szCs w:val="30"/>
          <w:lang w:val="en-US"/>
        </w:rPr>
      </w:pPr>
      <w:r>
        <w:rPr>
          <w:rFonts w:hint="eastAsia" w:ascii="仿宋_GB2312" w:hAnsi="仿宋" w:eastAsia="仿宋_GB2312"/>
          <w:bCs/>
          <w:sz w:val="30"/>
          <w:szCs w:val="30"/>
          <w:lang w:val="en-US" w:eastAsia="zh-CN"/>
        </w:rPr>
        <w:t>·</w:t>
      </w:r>
      <w:r>
        <w:rPr>
          <w:rFonts w:hint="eastAsia" w:ascii="仿宋_GB2312" w:hAnsi="仿宋" w:eastAsia="仿宋_GB2312"/>
          <w:bCs/>
          <w:sz w:val="30"/>
          <w:szCs w:val="30"/>
          <w:lang w:val="en-US"/>
        </w:rPr>
        <w:t xml:space="preserve">GB/T 33474-2016 物联网参考体系结构 </w:t>
      </w:r>
    </w:p>
    <w:p w14:paraId="2FE8C88A">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leftChars="0" w:firstLine="600" w:firstLineChars="200"/>
        <w:jc w:val="both"/>
        <w:textAlignment w:val="auto"/>
        <w:rPr>
          <w:rFonts w:ascii="仿宋_GB2312" w:hAnsi="仿宋" w:eastAsia="仿宋_GB2312"/>
          <w:bCs/>
          <w:sz w:val="30"/>
          <w:szCs w:val="30"/>
          <w:lang w:val="en-US"/>
        </w:rPr>
      </w:pPr>
      <w:r>
        <w:rPr>
          <w:rFonts w:hint="eastAsia" w:ascii="仿宋_GB2312" w:hAnsi="仿宋" w:eastAsia="仿宋_GB2312"/>
          <w:bCs/>
          <w:sz w:val="30"/>
          <w:szCs w:val="30"/>
          <w:lang w:val="en-US" w:eastAsia="zh-CN"/>
        </w:rPr>
        <w:t>·</w:t>
      </w:r>
      <w:r>
        <w:rPr>
          <w:rFonts w:hint="eastAsia" w:ascii="仿宋_GB2312" w:hAnsi="仿宋" w:eastAsia="仿宋_GB2312"/>
          <w:bCs/>
          <w:sz w:val="30"/>
          <w:szCs w:val="30"/>
          <w:lang w:val="en-US"/>
        </w:rPr>
        <w:t xml:space="preserve">GB 50311-2016 综合布线系统工程设计规范 </w:t>
      </w:r>
    </w:p>
    <w:p w14:paraId="3B2BC8CB">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leftChars="0" w:firstLine="600" w:firstLineChars="200"/>
        <w:jc w:val="both"/>
        <w:textAlignment w:val="auto"/>
        <w:rPr>
          <w:rFonts w:ascii="仿宋_GB2312" w:hAnsi="仿宋" w:eastAsia="仿宋_GB2312"/>
          <w:bCs/>
          <w:sz w:val="30"/>
          <w:szCs w:val="30"/>
          <w:lang w:val="en-US"/>
        </w:rPr>
      </w:pPr>
      <w:r>
        <w:rPr>
          <w:rFonts w:hint="eastAsia" w:ascii="仿宋_GB2312" w:hAnsi="仿宋" w:eastAsia="仿宋_GB2312"/>
          <w:bCs/>
          <w:sz w:val="30"/>
          <w:szCs w:val="30"/>
          <w:lang w:val="en-US" w:eastAsia="zh-CN"/>
        </w:rPr>
        <w:t>·</w:t>
      </w:r>
      <w:r>
        <w:rPr>
          <w:rFonts w:hint="eastAsia" w:ascii="仿宋_GB2312" w:hAnsi="仿宋" w:eastAsia="仿宋_GB2312"/>
          <w:bCs/>
          <w:sz w:val="30"/>
          <w:szCs w:val="30"/>
          <w:lang w:val="en-US"/>
        </w:rPr>
        <w:t>GB21671-2008 基于以太网技术的局域网系统验收测评规范</w:t>
      </w:r>
    </w:p>
    <w:p w14:paraId="6E825CC7">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leftChars="0" w:firstLine="600" w:firstLineChars="200"/>
        <w:jc w:val="both"/>
        <w:textAlignment w:val="auto"/>
        <w:rPr>
          <w:rFonts w:ascii="仿宋_GB2312" w:hAnsi="仿宋" w:eastAsia="仿宋_GB2312"/>
          <w:bCs/>
          <w:sz w:val="30"/>
          <w:szCs w:val="30"/>
          <w:lang w:val="en-US"/>
        </w:rPr>
      </w:pPr>
      <w:r>
        <w:rPr>
          <w:rFonts w:hint="eastAsia" w:ascii="仿宋_GB2312" w:hAnsi="仿宋" w:eastAsia="仿宋_GB2312"/>
          <w:bCs/>
          <w:sz w:val="30"/>
          <w:szCs w:val="30"/>
          <w:lang w:val="en-US" w:eastAsia="zh-CN"/>
        </w:rPr>
        <w:t>·</w:t>
      </w:r>
      <w:r>
        <w:rPr>
          <w:rFonts w:hint="eastAsia" w:ascii="仿宋_GB2312" w:hAnsi="仿宋" w:eastAsia="仿宋_GB2312"/>
          <w:bCs/>
          <w:sz w:val="30"/>
          <w:szCs w:val="30"/>
          <w:lang w:val="en-US"/>
        </w:rPr>
        <w:t xml:space="preserve">GB/T 34068-2017 物联网总体技术智能传感器接口规范 </w:t>
      </w:r>
    </w:p>
    <w:p w14:paraId="2A26A635">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leftChars="0" w:firstLine="600" w:firstLineChars="200"/>
        <w:jc w:val="both"/>
        <w:textAlignment w:val="auto"/>
        <w:rPr>
          <w:rFonts w:ascii="仿宋_GB2312" w:hAnsi="仿宋" w:eastAsia="仿宋_GB2312"/>
          <w:bCs/>
          <w:sz w:val="30"/>
          <w:szCs w:val="30"/>
          <w:lang w:val="en-US"/>
        </w:rPr>
      </w:pPr>
      <w:r>
        <w:rPr>
          <w:rFonts w:hint="eastAsia" w:ascii="仿宋_GB2312" w:hAnsi="仿宋" w:eastAsia="仿宋_GB2312"/>
          <w:bCs/>
          <w:sz w:val="30"/>
          <w:szCs w:val="30"/>
          <w:lang w:val="en-US" w:eastAsia="zh-CN"/>
        </w:rPr>
        <w:t>·</w:t>
      </w:r>
      <w:r>
        <w:rPr>
          <w:rFonts w:hint="eastAsia" w:ascii="仿宋_GB2312" w:hAnsi="仿宋" w:eastAsia="仿宋_GB2312"/>
          <w:bCs/>
          <w:sz w:val="30"/>
          <w:szCs w:val="30"/>
          <w:lang w:val="en-US"/>
        </w:rPr>
        <w:t>GB/T 33745-2017 物联网术语</w:t>
      </w:r>
    </w:p>
    <w:p w14:paraId="26DCA73C">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leftChars="0" w:firstLine="600" w:firstLineChars="200"/>
        <w:jc w:val="both"/>
        <w:textAlignment w:val="auto"/>
        <w:rPr>
          <w:rFonts w:hint="eastAsia" w:ascii="仿宋_GB2312" w:hAnsi="仿宋" w:eastAsia="仿宋_GB2312"/>
          <w:bCs/>
          <w:sz w:val="30"/>
          <w:szCs w:val="30"/>
          <w:lang w:val="en-US"/>
        </w:rPr>
      </w:pPr>
      <w:r>
        <w:rPr>
          <w:rFonts w:hint="eastAsia" w:ascii="仿宋_GB2312" w:hAnsi="仿宋" w:eastAsia="仿宋_GB2312"/>
          <w:bCs/>
          <w:sz w:val="30"/>
          <w:szCs w:val="30"/>
          <w:lang w:val="en-US" w:eastAsia="zh-CN"/>
        </w:rPr>
        <w:t>·</w:t>
      </w:r>
      <w:r>
        <w:rPr>
          <w:rFonts w:hint="eastAsia" w:ascii="仿宋_GB2312" w:hAnsi="仿宋" w:eastAsia="仿宋_GB2312"/>
          <w:bCs/>
          <w:sz w:val="30"/>
          <w:szCs w:val="30"/>
          <w:lang w:val="en-US"/>
        </w:rPr>
        <w:t>《物联网安装调试员国家职业技能标准》</w:t>
      </w:r>
    </w:p>
    <w:p w14:paraId="77585A42">
      <w:pPr>
        <w:pStyle w:val="8"/>
        <w:numPr>
          <w:ilvl w:val="0"/>
          <w:numId w:val="2"/>
        </w:numPr>
        <w:spacing w:before="0" w:after="0" w:line="560" w:lineRule="exact"/>
        <w:ind w:firstLine="600" w:firstLineChars="200"/>
        <w:rPr>
          <w:rFonts w:ascii="黑体" w:hAnsi="黑体" w:eastAsia="黑体"/>
          <w:b w:val="0"/>
          <w:szCs w:val="30"/>
          <w:lang w:val="en-US"/>
        </w:rPr>
      </w:pPr>
      <w:r>
        <w:rPr>
          <w:rFonts w:hint="eastAsia" w:ascii="黑体" w:hAnsi="黑体" w:eastAsia="黑体"/>
          <w:b w:val="0"/>
          <w:szCs w:val="30"/>
          <w:lang w:val="en-US" w:eastAsia="zh-CN"/>
        </w:rPr>
        <w:t>参赛流程</w:t>
      </w:r>
    </w:p>
    <w:tbl>
      <w:tblPr>
        <w:tblStyle w:val="15"/>
        <w:tblW w:w="0" w:type="auto"/>
        <w:tblInd w:w="1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9"/>
        <w:gridCol w:w="2849"/>
        <w:gridCol w:w="3767"/>
      </w:tblGrid>
      <w:tr w14:paraId="4BAB2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5" w:type="dxa"/>
            <w:vAlign w:val="center"/>
          </w:tcPr>
          <w:p w14:paraId="6691FCEA">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宋体" w:hAnsi="宋体" w:eastAsia="宋体" w:cs="宋体"/>
                <w:color w:val="auto"/>
                <w:sz w:val="24"/>
                <w:szCs w:val="24"/>
                <w:vertAlign w:val="baseline"/>
                <w:lang w:val="en-US" w:eastAsia="zh-CN"/>
              </w:rPr>
            </w:pPr>
            <w:r>
              <w:rPr>
                <w:rFonts w:hint="eastAsia" w:ascii="宋体" w:hAnsi="宋体" w:eastAsia="宋体" w:cs="宋体"/>
                <w:b/>
                <w:bCs/>
                <w:i w:val="0"/>
                <w:iCs w:val="0"/>
                <w:caps w:val="0"/>
                <w:color w:val="auto"/>
                <w:spacing w:val="8"/>
                <w:kern w:val="0"/>
                <w:sz w:val="24"/>
                <w:szCs w:val="24"/>
                <w:vertAlign w:val="baseline"/>
                <w:lang w:val="en-US" w:eastAsia="zh-CN" w:bidi="ar"/>
              </w:rPr>
              <w:t>阶段</w:t>
            </w:r>
          </w:p>
        </w:tc>
        <w:tc>
          <w:tcPr>
            <w:tcW w:w="2986" w:type="dxa"/>
            <w:vAlign w:val="center"/>
          </w:tcPr>
          <w:p w14:paraId="528F4493">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宋体" w:hAnsi="宋体" w:eastAsia="宋体" w:cs="宋体"/>
                <w:color w:val="auto"/>
                <w:sz w:val="24"/>
                <w:szCs w:val="24"/>
                <w:vertAlign w:val="baseline"/>
                <w:lang w:val="en-US" w:eastAsia="zh-CN"/>
              </w:rPr>
            </w:pPr>
            <w:r>
              <w:rPr>
                <w:rFonts w:hint="eastAsia" w:ascii="宋体" w:hAnsi="宋体" w:eastAsia="宋体" w:cs="宋体"/>
                <w:b/>
                <w:bCs/>
                <w:i w:val="0"/>
                <w:iCs w:val="0"/>
                <w:caps w:val="0"/>
                <w:color w:val="auto"/>
                <w:spacing w:val="8"/>
                <w:kern w:val="0"/>
                <w:sz w:val="24"/>
                <w:szCs w:val="24"/>
                <w:vertAlign w:val="baseline"/>
                <w:lang w:val="en-US" w:eastAsia="zh-CN" w:bidi="ar"/>
              </w:rPr>
              <w:t>时间节点</w:t>
            </w:r>
          </w:p>
        </w:tc>
        <w:tc>
          <w:tcPr>
            <w:tcW w:w="3964" w:type="dxa"/>
            <w:vAlign w:val="center"/>
          </w:tcPr>
          <w:p w14:paraId="26F58364">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宋体" w:hAnsi="宋体" w:eastAsia="宋体" w:cs="宋体"/>
                <w:color w:val="auto"/>
                <w:sz w:val="24"/>
                <w:szCs w:val="24"/>
                <w:vertAlign w:val="baseline"/>
                <w:lang w:val="en-US" w:eastAsia="zh-CN"/>
              </w:rPr>
            </w:pPr>
            <w:r>
              <w:rPr>
                <w:rFonts w:hint="eastAsia" w:ascii="宋体" w:hAnsi="宋体" w:eastAsia="宋体" w:cs="宋体"/>
                <w:b/>
                <w:bCs/>
                <w:i w:val="0"/>
                <w:iCs w:val="0"/>
                <w:caps w:val="0"/>
                <w:color w:val="auto"/>
                <w:spacing w:val="8"/>
                <w:kern w:val="0"/>
                <w:sz w:val="24"/>
                <w:szCs w:val="24"/>
                <w:vertAlign w:val="baseline"/>
                <w:lang w:val="en-US" w:eastAsia="zh-CN" w:bidi="ar"/>
              </w:rPr>
              <w:t>具体事项</w:t>
            </w:r>
          </w:p>
        </w:tc>
      </w:tr>
      <w:tr w14:paraId="7E45A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2385" w:type="dxa"/>
            <w:vAlign w:val="center"/>
          </w:tcPr>
          <w:p w14:paraId="050E8CBC">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报名阶段</w:t>
            </w:r>
          </w:p>
        </w:tc>
        <w:tc>
          <w:tcPr>
            <w:tcW w:w="2986" w:type="dxa"/>
            <w:vAlign w:val="center"/>
          </w:tcPr>
          <w:p w14:paraId="1CFE6B39">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2025年5月1日~10日</w:t>
            </w:r>
          </w:p>
        </w:tc>
        <w:tc>
          <w:tcPr>
            <w:tcW w:w="3964" w:type="dxa"/>
            <w:vAlign w:val="center"/>
          </w:tcPr>
          <w:p w14:paraId="6C6FBB42">
            <w:pPr>
              <w:keepNext w:val="0"/>
              <w:keepLines w:val="0"/>
              <w:widowControl/>
              <w:suppressLineNumbers w:val="0"/>
              <w:spacing w:before="0" w:beforeAutospacing="0" w:after="0" w:afterAutospacing="0" w:line="330" w:lineRule="atLeast"/>
              <w:ind w:left="0" w:leftChars="0" w:right="0" w:rightChars="0" w:firstLine="0" w:firstLineChars="0"/>
              <w:jc w:val="both"/>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参赛部门选手提交报名信息，完成组队及指导教师确定等事宜</w:t>
            </w:r>
          </w:p>
        </w:tc>
      </w:tr>
      <w:tr w14:paraId="060E9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5" w:type="dxa"/>
            <w:vAlign w:val="center"/>
          </w:tcPr>
          <w:p w14:paraId="0B831889">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赛前准备阶段</w:t>
            </w:r>
          </w:p>
        </w:tc>
        <w:tc>
          <w:tcPr>
            <w:tcW w:w="2986" w:type="dxa"/>
            <w:vAlign w:val="center"/>
          </w:tcPr>
          <w:p w14:paraId="3729FDD9">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2025年5月11日~15日</w:t>
            </w:r>
          </w:p>
        </w:tc>
        <w:tc>
          <w:tcPr>
            <w:tcW w:w="3964" w:type="dxa"/>
            <w:vAlign w:val="center"/>
          </w:tcPr>
          <w:p w14:paraId="27F4A7A1">
            <w:pPr>
              <w:keepNext w:val="0"/>
              <w:keepLines w:val="0"/>
              <w:widowControl/>
              <w:suppressLineNumbers w:val="0"/>
              <w:spacing w:before="0" w:beforeAutospacing="0" w:after="0" w:afterAutospacing="0" w:line="330" w:lineRule="atLeast"/>
              <w:ind w:left="0" w:leftChars="0" w:right="0" w:rightChars="0" w:firstLine="0" w:firstLineChars="0"/>
              <w:jc w:val="both"/>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承办方准备比赛场地、设备、资料等；参赛队伍进行赛前训练、熟悉比赛规则和流程等</w:t>
            </w:r>
          </w:p>
        </w:tc>
      </w:tr>
      <w:tr w14:paraId="47356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2385" w:type="dxa"/>
            <w:vAlign w:val="center"/>
          </w:tcPr>
          <w:p w14:paraId="6487F4B8">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报到阶段</w:t>
            </w:r>
          </w:p>
        </w:tc>
        <w:tc>
          <w:tcPr>
            <w:tcW w:w="2986" w:type="dxa"/>
            <w:vAlign w:val="center"/>
          </w:tcPr>
          <w:p w14:paraId="111DEFB7">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2025年5月27日</w:t>
            </w:r>
          </w:p>
        </w:tc>
        <w:tc>
          <w:tcPr>
            <w:tcW w:w="3964" w:type="dxa"/>
            <w:vAlign w:val="center"/>
          </w:tcPr>
          <w:p w14:paraId="4FD0F266">
            <w:pPr>
              <w:keepNext w:val="0"/>
              <w:keepLines w:val="0"/>
              <w:widowControl/>
              <w:suppressLineNumbers w:val="0"/>
              <w:spacing w:before="0" w:beforeAutospacing="0" w:after="0" w:afterAutospacing="0" w:line="330" w:lineRule="atLeast"/>
              <w:ind w:left="0" w:leftChars="0" w:right="0" w:rightChars="0" w:firstLine="0" w:firstLineChars="0"/>
              <w:jc w:val="both"/>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参赛队伍报到，熟悉比赛场地，参加赛前说明会等</w:t>
            </w:r>
          </w:p>
        </w:tc>
      </w:tr>
      <w:tr w14:paraId="3A768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2385" w:type="dxa"/>
            <w:vAlign w:val="center"/>
          </w:tcPr>
          <w:p w14:paraId="481D4007">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比赛阶段</w:t>
            </w:r>
          </w:p>
        </w:tc>
        <w:tc>
          <w:tcPr>
            <w:tcW w:w="2986" w:type="dxa"/>
            <w:vAlign w:val="center"/>
          </w:tcPr>
          <w:p w14:paraId="240FB513">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2025年5月28日</w:t>
            </w:r>
          </w:p>
        </w:tc>
        <w:tc>
          <w:tcPr>
            <w:tcW w:w="3964" w:type="dxa"/>
            <w:vAlign w:val="center"/>
          </w:tcPr>
          <w:p w14:paraId="179A2B99">
            <w:pPr>
              <w:keepNext w:val="0"/>
              <w:keepLines w:val="0"/>
              <w:widowControl/>
              <w:suppressLineNumbers w:val="0"/>
              <w:spacing w:before="0" w:beforeAutospacing="0" w:after="0" w:afterAutospacing="0" w:line="330" w:lineRule="atLeast"/>
              <w:ind w:left="0" w:leftChars="0" w:right="0" w:rightChars="0" w:firstLine="0" w:firstLineChars="0"/>
              <w:jc w:val="both"/>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按比赛时间安排进行正式比赛，选手完成各项竞赛任务</w:t>
            </w:r>
          </w:p>
        </w:tc>
      </w:tr>
      <w:tr w14:paraId="5994B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2385" w:type="dxa"/>
            <w:vAlign w:val="center"/>
          </w:tcPr>
          <w:p w14:paraId="628C0F61">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成绩评定阶段</w:t>
            </w:r>
          </w:p>
        </w:tc>
        <w:tc>
          <w:tcPr>
            <w:tcW w:w="2986" w:type="dxa"/>
            <w:vAlign w:val="center"/>
          </w:tcPr>
          <w:p w14:paraId="31071785">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2025年5月30日</w:t>
            </w:r>
          </w:p>
        </w:tc>
        <w:tc>
          <w:tcPr>
            <w:tcW w:w="3964" w:type="dxa"/>
            <w:vAlign w:val="center"/>
          </w:tcPr>
          <w:p w14:paraId="6AFDE9E7">
            <w:pPr>
              <w:keepNext w:val="0"/>
              <w:keepLines w:val="0"/>
              <w:widowControl/>
              <w:suppressLineNumbers w:val="0"/>
              <w:spacing w:before="0" w:beforeAutospacing="0" w:after="0" w:afterAutospacing="0" w:line="330" w:lineRule="atLeast"/>
              <w:ind w:left="0" w:leftChars="0" w:right="0" w:rightChars="0" w:firstLine="0" w:firstLineChars="0"/>
              <w:jc w:val="both"/>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评委进行评分，统分员统计成绩，确定比赛结果</w:t>
            </w:r>
          </w:p>
        </w:tc>
      </w:tr>
      <w:tr w14:paraId="44F5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trPr>
        <w:tc>
          <w:tcPr>
            <w:tcW w:w="2385" w:type="dxa"/>
            <w:vAlign w:val="center"/>
          </w:tcPr>
          <w:p w14:paraId="26333FD5">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颁奖阶段</w:t>
            </w:r>
          </w:p>
        </w:tc>
        <w:tc>
          <w:tcPr>
            <w:tcW w:w="2986" w:type="dxa"/>
            <w:vAlign w:val="center"/>
          </w:tcPr>
          <w:p w14:paraId="54621A36">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根据学校安排</w:t>
            </w:r>
            <w:r>
              <w:rPr>
                <w:rFonts w:hint="eastAsia" w:ascii="仿宋" w:hAnsi="仿宋" w:cs="仿宋"/>
                <w:i w:val="0"/>
                <w:iCs w:val="0"/>
                <w:caps w:val="0"/>
                <w:color w:val="auto"/>
                <w:spacing w:val="8"/>
                <w:kern w:val="0"/>
                <w:sz w:val="24"/>
                <w:szCs w:val="24"/>
                <w:vertAlign w:val="baseline"/>
                <w:lang w:val="en-US" w:eastAsia="zh-CN" w:bidi="ar"/>
              </w:rPr>
              <w:t>另行</w:t>
            </w:r>
            <w:r>
              <w:rPr>
                <w:rFonts w:hint="eastAsia" w:ascii="仿宋" w:hAnsi="仿宋" w:eastAsia="仿宋" w:cs="仿宋"/>
                <w:i w:val="0"/>
                <w:iCs w:val="0"/>
                <w:caps w:val="0"/>
                <w:color w:val="auto"/>
                <w:spacing w:val="8"/>
                <w:kern w:val="0"/>
                <w:sz w:val="24"/>
                <w:szCs w:val="24"/>
                <w:vertAlign w:val="baseline"/>
                <w:lang w:val="en-US" w:eastAsia="zh-CN" w:bidi="ar"/>
              </w:rPr>
              <w:t>通知</w:t>
            </w:r>
          </w:p>
        </w:tc>
        <w:tc>
          <w:tcPr>
            <w:tcW w:w="3964" w:type="dxa"/>
            <w:vAlign w:val="center"/>
          </w:tcPr>
          <w:p w14:paraId="2E05FF18">
            <w:pPr>
              <w:keepNext w:val="0"/>
              <w:keepLines w:val="0"/>
              <w:widowControl/>
              <w:suppressLineNumbers w:val="0"/>
              <w:spacing w:before="0" w:beforeAutospacing="0" w:after="0" w:afterAutospacing="0" w:line="330" w:lineRule="atLeast"/>
              <w:ind w:left="0" w:leftChars="0" w:right="0" w:rightChars="0" w:firstLine="0" w:firstLineChars="0"/>
              <w:jc w:val="both"/>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举行颁奖仪式，对获奖选手/队伍进行表彰</w:t>
            </w:r>
          </w:p>
        </w:tc>
      </w:tr>
    </w:tbl>
    <w:p w14:paraId="7A177BB3">
      <w:pPr>
        <w:rPr>
          <w:lang w:val="en-US"/>
        </w:rPr>
      </w:pPr>
    </w:p>
    <w:p w14:paraId="1AFA8075">
      <w:pPr>
        <w:pStyle w:val="8"/>
        <w:numPr>
          <w:ilvl w:val="0"/>
          <w:numId w:val="2"/>
        </w:numPr>
        <w:spacing w:before="0" w:after="0" w:line="560" w:lineRule="exact"/>
        <w:ind w:firstLine="600" w:firstLineChars="200"/>
        <w:rPr>
          <w:rFonts w:ascii="黑体" w:hAnsi="黑体" w:eastAsia="黑体"/>
          <w:b w:val="0"/>
          <w:szCs w:val="30"/>
          <w:lang w:val="en-US"/>
        </w:rPr>
      </w:pPr>
      <w:r>
        <w:rPr>
          <w:rFonts w:hint="eastAsia" w:ascii="黑体" w:hAnsi="黑体" w:eastAsia="黑体"/>
          <w:b w:val="0"/>
          <w:szCs w:val="30"/>
          <w:lang w:val="en-US"/>
        </w:rPr>
        <w:t>技术平台</w:t>
      </w:r>
    </w:p>
    <w:p w14:paraId="50611B9B">
      <w:pPr>
        <w:spacing w:line="560" w:lineRule="exact"/>
        <w:ind w:firstLine="602" w:firstLineChars="200"/>
        <w:jc w:val="both"/>
        <w:rPr>
          <w:rFonts w:hint="eastAsia" w:ascii="仿宋" w:hAnsi="仿宋" w:eastAsia="仿宋" w:cs="仿宋"/>
          <w:b/>
          <w:bCs w:val="0"/>
          <w:sz w:val="30"/>
          <w:szCs w:val="30"/>
          <w:lang w:val="en-US"/>
        </w:rPr>
      </w:pPr>
      <w:r>
        <w:rPr>
          <w:rFonts w:hint="eastAsia" w:ascii="仿宋" w:hAnsi="仿宋" w:eastAsia="仿宋" w:cs="仿宋"/>
          <w:b/>
          <w:bCs w:val="0"/>
          <w:sz w:val="30"/>
          <w:szCs w:val="30"/>
          <w:lang w:val="en-US"/>
        </w:rPr>
        <w:t>（一）通用计算机环境</w:t>
      </w:r>
    </w:p>
    <w:p w14:paraId="7F25FB25">
      <w:pPr>
        <w:spacing w:line="560" w:lineRule="exact"/>
        <w:ind w:firstLine="600" w:firstLineChars="200"/>
        <w:jc w:val="both"/>
        <w:rPr>
          <w:rFonts w:hint="eastAsia" w:ascii="方正仿宋_GB18030" w:hAnsi="方正仿宋_GB18030" w:eastAsia="方正仿宋_GB18030" w:cs="方正仿宋_GB18030"/>
          <w:bCs/>
          <w:sz w:val="30"/>
          <w:szCs w:val="30"/>
          <w:lang w:val="en-US" w:eastAsia="zh-CN"/>
        </w:rPr>
      </w:pPr>
      <w:r>
        <w:rPr>
          <w:rFonts w:hint="eastAsia" w:ascii="方正仿宋_GB18030" w:hAnsi="方正仿宋_GB18030" w:eastAsia="方正仿宋_GB18030" w:cs="方正仿宋_GB18030"/>
          <w:bCs/>
          <w:sz w:val="30"/>
          <w:szCs w:val="30"/>
          <w:lang w:val="en-US" w:eastAsia="zh-CN"/>
        </w:rPr>
        <w:t>1.个人计算机（PC机），配置不低于以下参数：</w:t>
      </w:r>
    </w:p>
    <w:p w14:paraId="6D8D117A">
      <w:pPr>
        <w:spacing w:line="560" w:lineRule="exact"/>
        <w:ind w:firstLine="600" w:firstLineChars="200"/>
        <w:jc w:val="both"/>
        <w:rPr>
          <w:rFonts w:hint="eastAsia" w:ascii="方正仿宋_GB18030" w:hAnsi="方正仿宋_GB18030" w:eastAsia="方正仿宋_GB18030" w:cs="方正仿宋_GB18030"/>
          <w:bCs/>
          <w:sz w:val="30"/>
          <w:szCs w:val="30"/>
          <w:lang w:val="en-US" w:eastAsia="zh-CN"/>
        </w:rPr>
      </w:pPr>
      <w:r>
        <w:rPr>
          <w:rFonts w:hint="eastAsia" w:ascii="方正仿宋_GB18030" w:hAnsi="方正仿宋_GB18030" w:eastAsia="方正仿宋_GB18030" w:cs="方正仿宋_GB18030"/>
          <w:bCs/>
          <w:sz w:val="30"/>
          <w:szCs w:val="30"/>
          <w:lang w:val="en-US" w:eastAsia="zh-CN"/>
        </w:rPr>
        <w:t>CPU：Intel-I5；</w:t>
      </w:r>
    </w:p>
    <w:p w14:paraId="1048B0AD">
      <w:pPr>
        <w:spacing w:line="560" w:lineRule="exact"/>
        <w:ind w:firstLine="600" w:firstLineChars="200"/>
        <w:jc w:val="both"/>
        <w:rPr>
          <w:rFonts w:hint="eastAsia" w:ascii="方正仿宋_GB18030" w:hAnsi="方正仿宋_GB18030" w:eastAsia="方正仿宋_GB18030" w:cs="方正仿宋_GB18030"/>
          <w:bCs/>
          <w:sz w:val="30"/>
          <w:szCs w:val="30"/>
          <w:lang w:val="en-US" w:eastAsia="zh-CN"/>
        </w:rPr>
      </w:pPr>
      <w:r>
        <w:rPr>
          <w:rFonts w:hint="eastAsia" w:ascii="方正仿宋_GB18030" w:hAnsi="方正仿宋_GB18030" w:eastAsia="方正仿宋_GB18030" w:cs="方正仿宋_GB18030"/>
          <w:bCs/>
          <w:sz w:val="30"/>
          <w:szCs w:val="30"/>
          <w:lang w:val="en-US" w:eastAsia="zh-CN"/>
        </w:rPr>
        <w:t>内存容量：8GB；</w:t>
      </w:r>
    </w:p>
    <w:p w14:paraId="68F7A4BB">
      <w:pPr>
        <w:spacing w:line="560" w:lineRule="exact"/>
        <w:ind w:firstLine="600" w:firstLineChars="200"/>
        <w:jc w:val="both"/>
        <w:rPr>
          <w:rFonts w:hint="eastAsia" w:ascii="方正仿宋_GB18030" w:hAnsi="方正仿宋_GB18030" w:eastAsia="方正仿宋_GB18030" w:cs="方正仿宋_GB18030"/>
          <w:bCs/>
          <w:sz w:val="30"/>
          <w:szCs w:val="30"/>
          <w:lang w:val="en-US" w:eastAsia="zh-CN"/>
        </w:rPr>
      </w:pPr>
      <w:r>
        <w:rPr>
          <w:rFonts w:hint="eastAsia" w:ascii="方正仿宋_GB18030" w:hAnsi="方正仿宋_GB18030" w:eastAsia="方正仿宋_GB18030" w:cs="方正仿宋_GB18030"/>
          <w:bCs/>
          <w:sz w:val="30"/>
          <w:szCs w:val="30"/>
          <w:lang w:val="en-US" w:eastAsia="zh-CN"/>
        </w:rPr>
        <w:t>硬盘：256G固态硬盘；</w:t>
      </w:r>
    </w:p>
    <w:p w14:paraId="2CC36DD0">
      <w:pPr>
        <w:spacing w:line="560" w:lineRule="exact"/>
        <w:ind w:firstLine="600" w:firstLineChars="200"/>
        <w:jc w:val="both"/>
        <w:rPr>
          <w:rFonts w:hint="eastAsia" w:ascii="方正仿宋_GB18030" w:hAnsi="方正仿宋_GB18030" w:eastAsia="方正仿宋_GB18030" w:cs="方正仿宋_GB18030"/>
          <w:bCs/>
          <w:sz w:val="30"/>
          <w:szCs w:val="30"/>
          <w:lang w:val="en-US" w:eastAsia="zh-CN"/>
        </w:rPr>
      </w:pPr>
      <w:r>
        <w:rPr>
          <w:rFonts w:hint="eastAsia" w:ascii="方正仿宋_GB18030" w:hAnsi="方正仿宋_GB18030" w:eastAsia="方正仿宋_GB18030" w:cs="方正仿宋_GB18030"/>
          <w:bCs/>
          <w:sz w:val="30"/>
          <w:szCs w:val="30"/>
          <w:lang w:val="en-US" w:eastAsia="zh-CN"/>
        </w:rPr>
        <w:t>接口：具有1个串口，4个USB端口。</w:t>
      </w:r>
    </w:p>
    <w:p w14:paraId="635EFDD5">
      <w:pPr>
        <w:spacing w:line="560" w:lineRule="exact"/>
        <w:ind w:firstLine="600" w:firstLineChars="200"/>
        <w:jc w:val="both"/>
        <w:rPr>
          <w:rFonts w:hint="eastAsia" w:ascii="仿宋_GB2312" w:hAnsi="仿宋" w:eastAsia="仿宋_GB2312"/>
          <w:bCs/>
          <w:sz w:val="30"/>
          <w:szCs w:val="30"/>
          <w:lang w:val="en-US"/>
        </w:rPr>
      </w:pPr>
      <w:r>
        <w:rPr>
          <w:rFonts w:hint="eastAsia" w:ascii="方正仿宋_GB18030" w:hAnsi="方正仿宋_GB18030" w:eastAsia="方正仿宋_GB18030" w:cs="方正仿宋_GB18030"/>
          <w:bCs/>
          <w:sz w:val="30"/>
          <w:szCs w:val="30"/>
          <w:lang w:val="en-US" w:eastAsia="zh-CN"/>
        </w:rPr>
        <w:t>2.计算机配备不低于以下版本的软件：</w:t>
      </w:r>
      <w:r>
        <w:rPr>
          <w:rFonts w:hint="eastAsia" w:ascii="仿宋_GB2312" w:hAnsi="仿宋" w:eastAsia="仿宋_GB2312"/>
          <w:bCs/>
          <w:sz w:val="30"/>
          <w:szCs w:val="30"/>
          <w:lang w:val="en-US"/>
        </w:rPr>
        <w:t xml:space="preserve"> </w:t>
      </w:r>
    </w:p>
    <w:p w14:paraId="359833E3">
      <w:pPr>
        <w:pStyle w:val="2"/>
        <w:rPr>
          <w:lang w:val="en-US"/>
        </w:rPr>
      </w:pPr>
    </w:p>
    <w:p w14:paraId="7AF49CFC">
      <w:pPr>
        <w:pStyle w:val="5"/>
        <w:rPr>
          <w:lang w:val="en-US"/>
        </w:rPr>
      </w:pPr>
    </w:p>
    <w:p w14:paraId="55E53F39">
      <w:pPr>
        <w:rPr>
          <w:lang w:val="en-US"/>
        </w:rPr>
      </w:pPr>
    </w:p>
    <w:p w14:paraId="76F2EB6F">
      <w:pPr>
        <w:pStyle w:val="2"/>
        <w:rPr>
          <w:lang w:val="en-US"/>
        </w:rPr>
      </w:pPr>
    </w:p>
    <w:tbl>
      <w:tblPr>
        <w:tblStyle w:val="14"/>
        <w:tblW w:w="9280" w:type="dxa"/>
        <w:jc w:val="center"/>
        <w:tblLayout w:type="fixed"/>
        <w:tblCellMar>
          <w:top w:w="0" w:type="dxa"/>
          <w:left w:w="108" w:type="dxa"/>
          <w:bottom w:w="0" w:type="dxa"/>
          <w:right w:w="108" w:type="dxa"/>
        </w:tblCellMar>
      </w:tblPr>
      <w:tblGrid>
        <w:gridCol w:w="950"/>
        <w:gridCol w:w="830"/>
        <w:gridCol w:w="5703"/>
        <w:gridCol w:w="1797"/>
      </w:tblGrid>
      <w:tr w14:paraId="66CF9829">
        <w:tblPrEx>
          <w:tblCellMar>
            <w:top w:w="0" w:type="dxa"/>
            <w:left w:w="108" w:type="dxa"/>
            <w:bottom w:w="0" w:type="dxa"/>
            <w:right w:w="108" w:type="dxa"/>
          </w:tblCellMar>
        </w:tblPrEx>
        <w:trPr>
          <w:trHeight w:val="567" w:hRule="atLeast"/>
          <w:jc w:val="center"/>
        </w:trPr>
        <w:tc>
          <w:tcPr>
            <w:tcW w:w="950" w:type="dxa"/>
            <w:tcBorders>
              <w:top w:val="single" w:color="auto" w:sz="4" w:space="0"/>
              <w:left w:val="single" w:color="auto" w:sz="4" w:space="0"/>
              <w:bottom w:val="single" w:color="auto" w:sz="4" w:space="0"/>
              <w:right w:val="single" w:color="auto" w:sz="4" w:space="0"/>
            </w:tcBorders>
            <w:vAlign w:val="center"/>
          </w:tcPr>
          <w:p w14:paraId="294D9E67">
            <w:pPr>
              <w:adjustRightInd w:val="0"/>
              <w:snapToGrid w:val="0"/>
              <w:jc w:val="center"/>
              <w:rPr>
                <w:rFonts w:ascii="黑体" w:hAnsi="黑体" w:eastAsia="黑体" w:cs="黑体"/>
                <w:sz w:val="24"/>
                <w:szCs w:val="24"/>
              </w:rPr>
            </w:pPr>
            <w:r>
              <w:rPr>
                <w:rFonts w:hint="eastAsia" w:ascii="黑体" w:hAnsi="黑体" w:eastAsia="黑体" w:cs="黑体"/>
                <w:sz w:val="24"/>
                <w:szCs w:val="24"/>
              </w:rPr>
              <w:t>序号</w:t>
            </w:r>
          </w:p>
        </w:tc>
        <w:tc>
          <w:tcPr>
            <w:tcW w:w="830" w:type="dxa"/>
            <w:tcBorders>
              <w:top w:val="single" w:color="auto" w:sz="4" w:space="0"/>
              <w:left w:val="nil"/>
              <w:bottom w:val="single" w:color="auto" w:sz="4" w:space="0"/>
              <w:right w:val="single" w:color="auto" w:sz="4" w:space="0"/>
            </w:tcBorders>
            <w:vAlign w:val="center"/>
          </w:tcPr>
          <w:p w14:paraId="57982C94">
            <w:pPr>
              <w:adjustRightInd w:val="0"/>
              <w:snapToGrid w:val="0"/>
              <w:jc w:val="center"/>
              <w:rPr>
                <w:rFonts w:ascii="黑体" w:hAnsi="黑体" w:eastAsia="黑体" w:cs="黑体"/>
                <w:sz w:val="24"/>
                <w:szCs w:val="24"/>
              </w:rPr>
            </w:pPr>
            <w:r>
              <w:rPr>
                <w:rFonts w:hint="eastAsia" w:ascii="黑体" w:hAnsi="黑体" w:eastAsia="黑体" w:cs="黑体"/>
                <w:sz w:val="24"/>
                <w:szCs w:val="24"/>
              </w:rPr>
              <w:t>类别</w:t>
            </w:r>
          </w:p>
        </w:tc>
        <w:tc>
          <w:tcPr>
            <w:tcW w:w="5703" w:type="dxa"/>
            <w:tcBorders>
              <w:top w:val="single" w:color="auto" w:sz="4" w:space="0"/>
              <w:left w:val="nil"/>
              <w:bottom w:val="single" w:color="auto" w:sz="4" w:space="0"/>
              <w:right w:val="single" w:color="auto" w:sz="4" w:space="0"/>
            </w:tcBorders>
            <w:vAlign w:val="center"/>
          </w:tcPr>
          <w:p w14:paraId="74ABF64E">
            <w:pPr>
              <w:adjustRightInd w:val="0"/>
              <w:snapToGrid w:val="0"/>
              <w:jc w:val="center"/>
              <w:rPr>
                <w:rFonts w:ascii="黑体" w:hAnsi="黑体" w:eastAsia="黑体" w:cs="黑体"/>
                <w:sz w:val="24"/>
                <w:szCs w:val="24"/>
              </w:rPr>
            </w:pPr>
            <w:r>
              <w:rPr>
                <w:rFonts w:hint="eastAsia" w:ascii="黑体" w:hAnsi="黑体" w:eastAsia="黑体" w:cs="黑体"/>
                <w:sz w:val="24"/>
                <w:szCs w:val="24"/>
              </w:rPr>
              <w:t>设备</w:t>
            </w:r>
          </w:p>
        </w:tc>
        <w:tc>
          <w:tcPr>
            <w:tcW w:w="1797" w:type="dxa"/>
            <w:tcBorders>
              <w:top w:val="single" w:color="auto" w:sz="4" w:space="0"/>
              <w:left w:val="nil"/>
              <w:bottom w:val="single" w:color="auto" w:sz="4" w:space="0"/>
              <w:right w:val="single" w:color="auto" w:sz="4" w:space="0"/>
            </w:tcBorders>
            <w:vAlign w:val="center"/>
          </w:tcPr>
          <w:p w14:paraId="66F968F3">
            <w:pPr>
              <w:adjustRightInd w:val="0"/>
              <w:snapToGrid w:val="0"/>
              <w:jc w:val="center"/>
              <w:rPr>
                <w:rFonts w:ascii="黑体" w:hAnsi="黑体" w:eastAsia="黑体" w:cs="黑体"/>
                <w:sz w:val="24"/>
                <w:szCs w:val="24"/>
              </w:rPr>
            </w:pPr>
            <w:r>
              <w:rPr>
                <w:rFonts w:hint="eastAsia" w:ascii="黑体" w:hAnsi="黑体" w:eastAsia="黑体" w:cs="黑体"/>
                <w:sz w:val="24"/>
                <w:szCs w:val="24"/>
              </w:rPr>
              <w:t>数量</w:t>
            </w:r>
          </w:p>
        </w:tc>
      </w:tr>
      <w:tr w14:paraId="4D7F020D">
        <w:tblPrEx>
          <w:tblCellMar>
            <w:top w:w="0" w:type="dxa"/>
            <w:left w:w="108" w:type="dxa"/>
            <w:bottom w:w="0" w:type="dxa"/>
            <w:right w:w="108" w:type="dxa"/>
          </w:tblCellMar>
        </w:tblPrEx>
        <w:trPr>
          <w:trHeight w:val="567" w:hRule="atLeast"/>
          <w:jc w:val="center"/>
        </w:trPr>
        <w:tc>
          <w:tcPr>
            <w:tcW w:w="950" w:type="dxa"/>
            <w:tcBorders>
              <w:top w:val="nil"/>
              <w:left w:val="single" w:color="auto" w:sz="4" w:space="0"/>
              <w:bottom w:val="single" w:color="auto" w:sz="4" w:space="0"/>
              <w:right w:val="single" w:color="auto" w:sz="4" w:space="0"/>
            </w:tcBorders>
            <w:vAlign w:val="center"/>
          </w:tcPr>
          <w:p w14:paraId="1A1CA3A7">
            <w:pPr>
              <w:widowControl/>
              <w:jc w:val="center"/>
              <w:rPr>
                <w:rFonts w:ascii="仿宋_GB2312" w:hAnsi="仿宋" w:eastAsia="仿宋_GB2312" w:cs="仿宋"/>
                <w:sz w:val="24"/>
                <w:szCs w:val="24"/>
                <w:lang w:val="en-US"/>
              </w:rPr>
            </w:pPr>
            <w:r>
              <w:rPr>
                <w:rFonts w:hint="eastAsia" w:ascii="仿宋_GB2312" w:hAnsi="仿宋" w:eastAsia="仿宋_GB2312" w:cs="仿宋"/>
                <w:sz w:val="24"/>
                <w:szCs w:val="24"/>
                <w:lang w:val="en-US"/>
              </w:rPr>
              <w:t>1</w:t>
            </w:r>
          </w:p>
        </w:tc>
        <w:tc>
          <w:tcPr>
            <w:tcW w:w="830" w:type="dxa"/>
            <w:tcBorders>
              <w:top w:val="nil"/>
              <w:left w:val="nil"/>
              <w:bottom w:val="single" w:color="auto" w:sz="4" w:space="0"/>
              <w:right w:val="single" w:color="auto" w:sz="4" w:space="0"/>
            </w:tcBorders>
            <w:vAlign w:val="center"/>
          </w:tcPr>
          <w:p w14:paraId="399048CE">
            <w:pPr>
              <w:widowControl/>
              <w:jc w:val="center"/>
              <w:rPr>
                <w:rFonts w:ascii="仿宋_GB2312" w:hAnsi="仿宋" w:eastAsia="仿宋_GB2312" w:cs="仿宋"/>
                <w:sz w:val="24"/>
                <w:szCs w:val="24"/>
              </w:rPr>
            </w:pPr>
            <w:r>
              <w:rPr>
                <w:rFonts w:hint="eastAsia" w:ascii="仿宋_GB2312" w:hAnsi="仿宋" w:eastAsia="仿宋_GB2312" w:cs="仿宋"/>
                <w:sz w:val="24"/>
                <w:szCs w:val="24"/>
              </w:rPr>
              <w:t>软件</w:t>
            </w:r>
          </w:p>
        </w:tc>
        <w:tc>
          <w:tcPr>
            <w:tcW w:w="5703" w:type="dxa"/>
            <w:tcBorders>
              <w:top w:val="nil"/>
              <w:left w:val="nil"/>
              <w:bottom w:val="single" w:color="auto" w:sz="4" w:space="0"/>
              <w:right w:val="single" w:color="auto" w:sz="4" w:space="0"/>
            </w:tcBorders>
            <w:vAlign w:val="center"/>
          </w:tcPr>
          <w:p w14:paraId="5962D391">
            <w:pPr>
              <w:widowControl/>
              <w:jc w:val="center"/>
              <w:rPr>
                <w:rFonts w:ascii="仿宋_GB2312" w:hAnsi="仿宋" w:eastAsia="仿宋_GB2312" w:cs="仿宋"/>
                <w:sz w:val="24"/>
                <w:szCs w:val="24"/>
                <w:lang w:val="en-US"/>
              </w:rPr>
            </w:pPr>
            <w:r>
              <w:rPr>
                <w:rFonts w:hint="eastAsia" w:ascii="仿宋_GB2312" w:hAnsi="仿宋" w:eastAsia="仿宋_GB2312" w:cs="仿宋"/>
                <w:sz w:val="24"/>
                <w:szCs w:val="24"/>
                <w:lang w:val="en-US"/>
              </w:rPr>
              <w:t>Microsoft Windows 10（64</w:t>
            </w:r>
            <w:r>
              <w:rPr>
                <w:rFonts w:hint="eastAsia" w:ascii="仿宋_GB2312" w:hAnsi="仿宋" w:eastAsia="仿宋_GB2312" w:cs="仿宋"/>
                <w:sz w:val="24"/>
                <w:szCs w:val="24"/>
              </w:rPr>
              <w:t>位</w:t>
            </w:r>
            <w:r>
              <w:rPr>
                <w:rFonts w:hint="eastAsia" w:ascii="仿宋_GB2312" w:hAnsi="仿宋" w:eastAsia="仿宋_GB2312" w:cs="仿宋"/>
                <w:sz w:val="24"/>
                <w:szCs w:val="24"/>
                <w:lang w:val="en-US"/>
              </w:rPr>
              <w:t>）</w:t>
            </w:r>
          </w:p>
        </w:tc>
        <w:tc>
          <w:tcPr>
            <w:tcW w:w="1797" w:type="dxa"/>
            <w:tcBorders>
              <w:top w:val="nil"/>
              <w:left w:val="nil"/>
              <w:bottom w:val="single" w:color="auto" w:sz="4" w:space="0"/>
              <w:right w:val="single" w:color="auto" w:sz="4" w:space="0"/>
            </w:tcBorders>
            <w:vAlign w:val="center"/>
          </w:tcPr>
          <w:p w14:paraId="096AA75B">
            <w:pPr>
              <w:widowControl/>
              <w:jc w:val="center"/>
              <w:rPr>
                <w:rFonts w:ascii="仿宋_GB2312" w:hAnsi="仿宋" w:eastAsia="仿宋_GB2312" w:cs="仿宋"/>
                <w:sz w:val="24"/>
                <w:szCs w:val="24"/>
              </w:rPr>
            </w:pPr>
            <w:r>
              <w:rPr>
                <w:rFonts w:hint="eastAsia" w:ascii="仿宋_GB2312" w:hAnsi="仿宋" w:eastAsia="仿宋_GB2312" w:cs="仿宋"/>
                <w:sz w:val="24"/>
                <w:szCs w:val="24"/>
              </w:rPr>
              <w:t>1</w:t>
            </w:r>
          </w:p>
        </w:tc>
      </w:tr>
      <w:tr w14:paraId="18C6E577">
        <w:tblPrEx>
          <w:tblCellMar>
            <w:top w:w="0" w:type="dxa"/>
            <w:left w:w="108" w:type="dxa"/>
            <w:bottom w:w="0" w:type="dxa"/>
            <w:right w:w="108" w:type="dxa"/>
          </w:tblCellMar>
        </w:tblPrEx>
        <w:trPr>
          <w:trHeight w:val="567" w:hRule="atLeast"/>
          <w:jc w:val="center"/>
        </w:trPr>
        <w:tc>
          <w:tcPr>
            <w:tcW w:w="950" w:type="dxa"/>
            <w:tcBorders>
              <w:top w:val="nil"/>
              <w:left w:val="single" w:color="auto" w:sz="4" w:space="0"/>
              <w:bottom w:val="single" w:color="auto" w:sz="4" w:space="0"/>
              <w:right w:val="single" w:color="auto" w:sz="4" w:space="0"/>
            </w:tcBorders>
            <w:vAlign w:val="center"/>
          </w:tcPr>
          <w:p w14:paraId="367A5AB8">
            <w:pPr>
              <w:widowControl/>
              <w:jc w:val="center"/>
              <w:rPr>
                <w:rFonts w:ascii="仿宋_GB2312" w:hAnsi="仿宋" w:eastAsia="仿宋_GB2312" w:cs="仿宋"/>
                <w:sz w:val="24"/>
                <w:szCs w:val="24"/>
              </w:rPr>
            </w:pPr>
            <w:r>
              <w:rPr>
                <w:rFonts w:hint="eastAsia" w:ascii="仿宋_GB2312" w:hAnsi="仿宋" w:eastAsia="仿宋_GB2312" w:cs="仿宋"/>
                <w:sz w:val="24"/>
                <w:szCs w:val="24"/>
                <w:lang w:val="en-US"/>
              </w:rPr>
              <w:t>2</w:t>
            </w:r>
          </w:p>
        </w:tc>
        <w:tc>
          <w:tcPr>
            <w:tcW w:w="830" w:type="dxa"/>
            <w:tcBorders>
              <w:top w:val="nil"/>
              <w:left w:val="nil"/>
              <w:bottom w:val="single" w:color="auto" w:sz="4" w:space="0"/>
              <w:right w:val="single" w:color="auto" w:sz="4" w:space="0"/>
            </w:tcBorders>
            <w:vAlign w:val="center"/>
          </w:tcPr>
          <w:p w14:paraId="527CCE13">
            <w:pPr>
              <w:widowControl/>
              <w:jc w:val="center"/>
              <w:rPr>
                <w:rFonts w:ascii="仿宋_GB2312" w:hAnsi="仿宋" w:eastAsia="仿宋_GB2312" w:cs="仿宋"/>
                <w:sz w:val="24"/>
                <w:szCs w:val="24"/>
              </w:rPr>
            </w:pPr>
            <w:r>
              <w:rPr>
                <w:rFonts w:hint="eastAsia" w:ascii="仿宋_GB2312" w:hAnsi="仿宋" w:eastAsia="仿宋_GB2312" w:cs="仿宋"/>
                <w:sz w:val="24"/>
                <w:szCs w:val="24"/>
              </w:rPr>
              <w:t>软件</w:t>
            </w:r>
          </w:p>
        </w:tc>
        <w:tc>
          <w:tcPr>
            <w:tcW w:w="5703" w:type="dxa"/>
            <w:tcBorders>
              <w:top w:val="nil"/>
              <w:left w:val="nil"/>
              <w:bottom w:val="single" w:color="auto" w:sz="4" w:space="0"/>
              <w:right w:val="single" w:color="auto" w:sz="4" w:space="0"/>
            </w:tcBorders>
            <w:vAlign w:val="center"/>
          </w:tcPr>
          <w:p w14:paraId="0ACD52CF">
            <w:pPr>
              <w:widowControl/>
              <w:jc w:val="center"/>
              <w:rPr>
                <w:rFonts w:ascii="仿宋_GB2312" w:hAnsi="仿宋" w:eastAsia="仿宋_GB2312" w:cs="仿宋"/>
                <w:sz w:val="24"/>
                <w:szCs w:val="24"/>
                <w:lang w:val="en-US"/>
              </w:rPr>
            </w:pPr>
            <w:r>
              <w:rPr>
                <w:rFonts w:hint="eastAsia" w:ascii="仿宋_GB2312" w:hAnsi="仿宋" w:eastAsia="仿宋_GB2312" w:cs="仿宋"/>
                <w:sz w:val="24"/>
                <w:szCs w:val="24"/>
                <w:lang w:val="en-US"/>
              </w:rPr>
              <w:t>Ubuntu 18.4（</w:t>
            </w:r>
            <w:r>
              <w:rPr>
                <w:rFonts w:hint="eastAsia" w:ascii="仿宋_GB2312" w:hAnsi="仿宋" w:eastAsia="仿宋_GB2312" w:cs="仿宋"/>
                <w:sz w:val="24"/>
                <w:szCs w:val="24"/>
              </w:rPr>
              <w:t>及以上</w:t>
            </w:r>
            <w:r>
              <w:rPr>
                <w:rFonts w:hint="eastAsia" w:ascii="仿宋_GB2312" w:hAnsi="仿宋" w:eastAsia="仿宋_GB2312" w:cs="仿宋"/>
                <w:sz w:val="24"/>
                <w:szCs w:val="24"/>
                <w:lang w:val="en-US"/>
              </w:rPr>
              <w:t>）</w:t>
            </w:r>
          </w:p>
        </w:tc>
        <w:tc>
          <w:tcPr>
            <w:tcW w:w="1797" w:type="dxa"/>
            <w:tcBorders>
              <w:top w:val="nil"/>
              <w:left w:val="nil"/>
              <w:bottom w:val="single" w:color="auto" w:sz="4" w:space="0"/>
              <w:right w:val="single" w:color="auto" w:sz="4" w:space="0"/>
            </w:tcBorders>
            <w:vAlign w:val="center"/>
          </w:tcPr>
          <w:p w14:paraId="662F792F">
            <w:pPr>
              <w:widowControl/>
              <w:jc w:val="center"/>
              <w:rPr>
                <w:rFonts w:ascii="仿宋_GB2312" w:hAnsi="仿宋" w:eastAsia="仿宋_GB2312" w:cs="仿宋"/>
                <w:sz w:val="24"/>
                <w:szCs w:val="24"/>
              </w:rPr>
            </w:pPr>
            <w:r>
              <w:rPr>
                <w:rFonts w:hint="eastAsia" w:ascii="仿宋_GB2312" w:hAnsi="仿宋" w:eastAsia="仿宋_GB2312" w:cs="仿宋"/>
                <w:sz w:val="24"/>
                <w:szCs w:val="24"/>
              </w:rPr>
              <w:t>1</w:t>
            </w:r>
          </w:p>
        </w:tc>
      </w:tr>
      <w:tr w14:paraId="00E05DE7">
        <w:tblPrEx>
          <w:tblCellMar>
            <w:top w:w="0" w:type="dxa"/>
            <w:left w:w="108" w:type="dxa"/>
            <w:bottom w:w="0" w:type="dxa"/>
            <w:right w:w="108" w:type="dxa"/>
          </w:tblCellMar>
        </w:tblPrEx>
        <w:trPr>
          <w:trHeight w:val="567" w:hRule="atLeast"/>
          <w:jc w:val="center"/>
        </w:trPr>
        <w:tc>
          <w:tcPr>
            <w:tcW w:w="950" w:type="dxa"/>
            <w:tcBorders>
              <w:top w:val="nil"/>
              <w:left w:val="single" w:color="auto" w:sz="4" w:space="0"/>
              <w:bottom w:val="single" w:color="auto" w:sz="4" w:space="0"/>
              <w:right w:val="single" w:color="auto" w:sz="4" w:space="0"/>
            </w:tcBorders>
            <w:vAlign w:val="center"/>
          </w:tcPr>
          <w:p w14:paraId="4E9C83DF">
            <w:pPr>
              <w:widowControl/>
              <w:jc w:val="center"/>
              <w:rPr>
                <w:rFonts w:ascii="仿宋_GB2312" w:hAnsi="仿宋" w:eastAsia="仿宋_GB2312" w:cs="仿宋"/>
                <w:sz w:val="24"/>
                <w:szCs w:val="24"/>
                <w:lang w:val="en-US"/>
              </w:rPr>
            </w:pPr>
            <w:r>
              <w:rPr>
                <w:rFonts w:hint="eastAsia" w:ascii="仿宋_GB2312" w:hAnsi="仿宋" w:eastAsia="仿宋_GB2312" w:cs="仿宋"/>
                <w:sz w:val="24"/>
                <w:szCs w:val="24"/>
                <w:lang w:val="en-US"/>
              </w:rPr>
              <w:t>3</w:t>
            </w:r>
          </w:p>
        </w:tc>
        <w:tc>
          <w:tcPr>
            <w:tcW w:w="830" w:type="dxa"/>
            <w:tcBorders>
              <w:top w:val="nil"/>
              <w:left w:val="nil"/>
              <w:bottom w:val="single" w:color="auto" w:sz="4" w:space="0"/>
              <w:right w:val="single" w:color="auto" w:sz="4" w:space="0"/>
            </w:tcBorders>
            <w:vAlign w:val="center"/>
          </w:tcPr>
          <w:p w14:paraId="4CECB746">
            <w:pPr>
              <w:widowControl/>
              <w:jc w:val="center"/>
              <w:rPr>
                <w:rFonts w:ascii="仿宋_GB2312" w:hAnsi="仿宋" w:eastAsia="仿宋_GB2312" w:cs="仿宋"/>
                <w:sz w:val="24"/>
                <w:szCs w:val="24"/>
              </w:rPr>
            </w:pPr>
            <w:r>
              <w:rPr>
                <w:rFonts w:hint="eastAsia" w:ascii="仿宋_GB2312" w:hAnsi="仿宋" w:eastAsia="仿宋_GB2312" w:cs="仿宋"/>
                <w:sz w:val="24"/>
                <w:szCs w:val="24"/>
              </w:rPr>
              <w:t>软件</w:t>
            </w:r>
          </w:p>
        </w:tc>
        <w:tc>
          <w:tcPr>
            <w:tcW w:w="5703" w:type="dxa"/>
            <w:tcBorders>
              <w:top w:val="nil"/>
              <w:left w:val="nil"/>
              <w:bottom w:val="single" w:color="auto" w:sz="4" w:space="0"/>
              <w:right w:val="single" w:color="auto" w:sz="4" w:space="0"/>
            </w:tcBorders>
            <w:vAlign w:val="center"/>
          </w:tcPr>
          <w:p w14:paraId="24283CE3">
            <w:pPr>
              <w:widowControl/>
              <w:jc w:val="center"/>
              <w:rPr>
                <w:rFonts w:ascii="仿宋_GB2312" w:hAnsi="仿宋" w:eastAsia="仿宋_GB2312" w:cs="仿宋"/>
                <w:sz w:val="24"/>
                <w:szCs w:val="24"/>
              </w:rPr>
            </w:pPr>
            <w:r>
              <w:rPr>
                <w:rFonts w:hint="eastAsia" w:ascii="仿宋_GB2312" w:hAnsi="仿宋" w:eastAsia="仿宋_GB2312" w:cs="仿宋"/>
                <w:sz w:val="24"/>
                <w:szCs w:val="24"/>
              </w:rPr>
              <w:t>Microsoft Office 2016</w:t>
            </w:r>
          </w:p>
        </w:tc>
        <w:tc>
          <w:tcPr>
            <w:tcW w:w="1797" w:type="dxa"/>
            <w:tcBorders>
              <w:top w:val="nil"/>
              <w:left w:val="nil"/>
              <w:bottom w:val="single" w:color="auto" w:sz="4" w:space="0"/>
              <w:right w:val="single" w:color="auto" w:sz="4" w:space="0"/>
            </w:tcBorders>
            <w:vAlign w:val="center"/>
          </w:tcPr>
          <w:p w14:paraId="2FEBDA84">
            <w:pPr>
              <w:widowControl/>
              <w:jc w:val="center"/>
              <w:rPr>
                <w:rFonts w:ascii="仿宋_GB2312" w:hAnsi="仿宋" w:eastAsia="仿宋_GB2312" w:cs="仿宋"/>
                <w:sz w:val="24"/>
                <w:szCs w:val="24"/>
              </w:rPr>
            </w:pPr>
            <w:r>
              <w:rPr>
                <w:rFonts w:hint="eastAsia" w:ascii="仿宋_GB2312" w:hAnsi="仿宋" w:eastAsia="仿宋_GB2312" w:cs="仿宋"/>
                <w:sz w:val="24"/>
                <w:szCs w:val="24"/>
              </w:rPr>
              <w:t>1</w:t>
            </w:r>
          </w:p>
        </w:tc>
      </w:tr>
      <w:tr w14:paraId="53668799">
        <w:tblPrEx>
          <w:tblCellMar>
            <w:top w:w="0" w:type="dxa"/>
            <w:left w:w="108" w:type="dxa"/>
            <w:bottom w:w="0" w:type="dxa"/>
            <w:right w:w="108" w:type="dxa"/>
          </w:tblCellMar>
        </w:tblPrEx>
        <w:trPr>
          <w:trHeight w:val="567" w:hRule="atLeast"/>
          <w:jc w:val="center"/>
        </w:trPr>
        <w:tc>
          <w:tcPr>
            <w:tcW w:w="950" w:type="dxa"/>
            <w:tcBorders>
              <w:top w:val="nil"/>
              <w:left w:val="single" w:color="auto" w:sz="4" w:space="0"/>
              <w:bottom w:val="single" w:color="auto" w:sz="4" w:space="0"/>
              <w:right w:val="single" w:color="auto" w:sz="4" w:space="0"/>
            </w:tcBorders>
            <w:vAlign w:val="center"/>
          </w:tcPr>
          <w:p w14:paraId="05E65CE7">
            <w:pPr>
              <w:widowControl/>
              <w:jc w:val="center"/>
              <w:rPr>
                <w:rFonts w:ascii="仿宋_GB2312" w:hAnsi="仿宋" w:eastAsia="仿宋_GB2312" w:cs="仿宋"/>
                <w:sz w:val="24"/>
                <w:szCs w:val="24"/>
                <w:lang w:val="en-US"/>
              </w:rPr>
            </w:pPr>
            <w:r>
              <w:rPr>
                <w:rFonts w:hint="eastAsia" w:ascii="仿宋_GB2312" w:hAnsi="仿宋" w:eastAsia="仿宋_GB2312" w:cs="仿宋"/>
                <w:sz w:val="24"/>
                <w:szCs w:val="24"/>
                <w:lang w:val="en-US"/>
              </w:rPr>
              <w:t>4</w:t>
            </w:r>
          </w:p>
        </w:tc>
        <w:tc>
          <w:tcPr>
            <w:tcW w:w="830" w:type="dxa"/>
            <w:tcBorders>
              <w:top w:val="nil"/>
              <w:left w:val="nil"/>
              <w:bottom w:val="single" w:color="auto" w:sz="4" w:space="0"/>
              <w:right w:val="single" w:color="auto" w:sz="4" w:space="0"/>
            </w:tcBorders>
            <w:vAlign w:val="center"/>
          </w:tcPr>
          <w:p w14:paraId="7480498E">
            <w:pPr>
              <w:widowControl/>
              <w:jc w:val="center"/>
              <w:rPr>
                <w:rFonts w:ascii="仿宋_GB2312" w:hAnsi="仿宋" w:eastAsia="仿宋_GB2312" w:cs="仿宋"/>
                <w:sz w:val="24"/>
                <w:szCs w:val="24"/>
              </w:rPr>
            </w:pPr>
            <w:r>
              <w:rPr>
                <w:rFonts w:hint="eastAsia" w:ascii="仿宋_GB2312" w:hAnsi="仿宋" w:eastAsia="仿宋_GB2312" w:cs="仿宋"/>
                <w:sz w:val="24"/>
                <w:szCs w:val="24"/>
              </w:rPr>
              <w:t>软件</w:t>
            </w:r>
          </w:p>
        </w:tc>
        <w:tc>
          <w:tcPr>
            <w:tcW w:w="5703" w:type="dxa"/>
            <w:tcBorders>
              <w:top w:val="nil"/>
              <w:left w:val="nil"/>
              <w:bottom w:val="single" w:color="auto" w:sz="4" w:space="0"/>
              <w:right w:val="single" w:color="auto" w:sz="4" w:space="0"/>
            </w:tcBorders>
            <w:vAlign w:val="center"/>
          </w:tcPr>
          <w:p w14:paraId="3E5B0380">
            <w:pPr>
              <w:widowControl/>
              <w:jc w:val="center"/>
              <w:rPr>
                <w:rFonts w:ascii="仿宋_GB2312" w:hAnsi="仿宋" w:eastAsia="仿宋_GB2312" w:cs="仿宋"/>
                <w:sz w:val="24"/>
                <w:szCs w:val="24"/>
              </w:rPr>
            </w:pPr>
            <w:r>
              <w:rPr>
                <w:rFonts w:hint="eastAsia" w:ascii="仿宋_GB2312" w:hAnsi="仿宋" w:eastAsia="仿宋_GB2312" w:cs="仿宋"/>
                <w:sz w:val="24"/>
                <w:szCs w:val="24"/>
              </w:rPr>
              <w:t>Microsoft Visio 2016</w:t>
            </w:r>
          </w:p>
        </w:tc>
        <w:tc>
          <w:tcPr>
            <w:tcW w:w="1797" w:type="dxa"/>
            <w:tcBorders>
              <w:top w:val="nil"/>
              <w:left w:val="nil"/>
              <w:bottom w:val="single" w:color="auto" w:sz="4" w:space="0"/>
              <w:right w:val="single" w:color="auto" w:sz="4" w:space="0"/>
            </w:tcBorders>
            <w:vAlign w:val="center"/>
          </w:tcPr>
          <w:p w14:paraId="3CEDC8F7">
            <w:pPr>
              <w:widowControl/>
              <w:jc w:val="center"/>
              <w:rPr>
                <w:rFonts w:ascii="仿宋_GB2312" w:hAnsi="仿宋" w:eastAsia="仿宋_GB2312" w:cs="仿宋"/>
                <w:sz w:val="24"/>
                <w:szCs w:val="24"/>
              </w:rPr>
            </w:pPr>
            <w:r>
              <w:rPr>
                <w:rFonts w:hint="eastAsia" w:ascii="仿宋_GB2312" w:hAnsi="仿宋" w:eastAsia="仿宋_GB2312" w:cs="仿宋"/>
                <w:sz w:val="24"/>
                <w:szCs w:val="24"/>
              </w:rPr>
              <w:t>1</w:t>
            </w:r>
          </w:p>
        </w:tc>
      </w:tr>
      <w:tr w14:paraId="28BA4292">
        <w:tblPrEx>
          <w:tblCellMar>
            <w:top w:w="0" w:type="dxa"/>
            <w:left w:w="108" w:type="dxa"/>
            <w:bottom w:w="0" w:type="dxa"/>
            <w:right w:w="108" w:type="dxa"/>
          </w:tblCellMar>
        </w:tblPrEx>
        <w:trPr>
          <w:trHeight w:val="567" w:hRule="atLeast"/>
          <w:jc w:val="center"/>
        </w:trPr>
        <w:tc>
          <w:tcPr>
            <w:tcW w:w="950" w:type="dxa"/>
            <w:tcBorders>
              <w:top w:val="nil"/>
              <w:left w:val="single" w:color="auto" w:sz="4" w:space="0"/>
              <w:bottom w:val="single" w:color="auto" w:sz="4" w:space="0"/>
              <w:right w:val="single" w:color="auto" w:sz="4" w:space="0"/>
            </w:tcBorders>
            <w:vAlign w:val="center"/>
          </w:tcPr>
          <w:p w14:paraId="34E2FBA1">
            <w:pPr>
              <w:widowControl/>
              <w:jc w:val="center"/>
              <w:rPr>
                <w:rFonts w:ascii="仿宋_GB2312" w:hAnsi="仿宋" w:eastAsia="仿宋_GB2312" w:cs="仿宋"/>
                <w:sz w:val="24"/>
                <w:szCs w:val="24"/>
                <w:lang w:val="en-US"/>
              </w:rPr>
            </w:pPr>
            <w:r>
              <w:rPr>
                <w:rFonts w:hint="eastAsia" w:ascii="仿宋_GB2312" w:hAnsi="仿宋" w:eastAsia="仿宋_GB2312" w:cs="仿宋"/>
                <w:sz w:val="24"/>
                <w:szCs w:val="24"/>
                <w:lang w:val="en-US"/>
              </w:rPr>
              <w:t>5</w:t>
            </w:r>
          </w:p>
        </w:tc>
        <w:tc>
          <w:tcPr>
            <w:tcW w:w="830" w:type="dxa"/>
            <w:tcBorders>
              <w:top w:val="nil"/>
              <w:left w:val="nil"/>
              <w:bottom w:val="single" w:color="auto" w:sz="4" w:space="0"/>
              <w:right w:val="single" w:color="auto" w:sz="4" w:space="0"/>
            </w:tcBorders>
            <w:vAlign w:val="center"/>
          </w:tcPr>
          <w:p w14:paraId="2E243BC2">
            <w:pPr>
              <w:widowControl/>
              <w:jc w:val="center"/>
              <w:rPr>
                <w:rFonts w:ascii="仿宋_GB2312" w:hAnsi="仿宋" w:eastAsia="仿宋_GB2312" w:cs="仿宋"/>
                <w:sz w:val="24"/>
                <w:szCs w:val="24"/>
              </w:rPr>
            </w:pPr>
            <w:r>
              <w:rPr>
                <w:rFonts w:hint="eastAsia" w:ascii="仿宋_GB2312" w:hAnsi="仿宋" w:eastAsia="仿宋_GB2312" w:cs="仿宋"/>
                <w:sz w:val="24"/>
                <w:szCs w:val="24"/>
              </w:rPr>
              <w:t>软件</w:t>
            </w:r>
          </w:p>
        </w:tc>
        <w:tc>
          <w:tcPr>
            <w:tcW w:w="5703" w:type="dxa"/>
            <w:tcBorders>
              <w:top w:val="nil"/>
              <w:left w:val="nil"/>
              <w:bottom w:val="single" w:color="auto" w:sz="4" w:space="0"/>
              <w:right w:val="single" w:color="auto" w:sz="4" w:space="0"/>
            </w:tcBorders>
            <w:vAlign w:val="center"/>
          </w:tcPr>
          <w:p w14:paraId="5A7B47DF">
            <w:pPr>
              <w:widowControl/>
              <w:jc w:val="center"/>
              <w:rPr>
                <w:rFonts w:ascii="仿宋_GB2312" w:hAnsi="仿宋" w:eastAsia="仿宋_GB2312" w:cs="仿宋"/>
                <w:sz w:val="24"/>
                <w:szCs w:val="24"/>
              </w:rPr>
            </w:pPr>
            <w:r>
              <w:rPr>
                <w:rFonts w:hint="eastAsia" w:ascii="仿宋_GB2312" w:hAnsi="仿宋" w:eastAsia="仿宋_GB2312" w:cs="仿宋"/>
                <w:sz w:val="24"/>
                <w:szCs w:val="24"/>
              </w:rPr>
              <w:t>IAR Embedded Workbench for 8051 8.10.1</w:t>
            </w:r>
          </w:p>
        </w:tc>
        <w:tc>
          <w:tcPr>
            <w:tcW w:w="1797" w:type="dxa"/>
            <w:tcBorders>
              <w:top w:val="nil"/>
              <w:left w:val="nil"/>
              <w:bottom w:val="single" w:color="auto" w:sz="4" w:space="0"/>
              <w:right w:val="single" w:color="auto" w:sz="4" w:space="0"/>
            </w:tcBorders>
            <w:vAlign w:val="center"/>
          </w:tcPr>
          <w:p w14:paraId="76E50DEB">
            <w:pPr>
              <w:widowControl/>
              <w:jc w:val="center"/>
              <w:rPr>
                <w:rFonts w:ascii="仿宋_GB2312" w:hAnsi="仿宋" w:eastAsia="仿宋_GB2312" w:cs="仿宋"/>
                <w:sz w:val="24"/>
                <w:szCs w:val="24"/>
              </w:rPr>
            </w:pPr>
            <w:r>
              <w:rPr>
                <w:rFonts w:hint="eastAsia" w:ascii="仿宋_GB2312" w:hAnsi="仿宋" w:eastAsia="仿宋_GB2312" w:cs="仿宋"/>
                <w:sz w:val="24"/>
                <w:szCs w:val="24"/>
              </w:rPr>
              <w:t>1</w:t>
            </w:r>
          </w:p>
        </w:tc>
      </w:tr>
      <w:tr w14:paraId="5D430E1D">
        <w:tblPrEx>
          <w:tblCellMar>
            <w:top w:w="0" w:type="dxa"/>
            <w:left w:w="108" w:type="dxa"/>
            <w:bottom w:w="0" w:type="dxa"/>
            <w:right w:w="108" w:type="dxa"/>
          </w:tblCellMar>
        </w:tblPrEx>
        <w:trPr>
          <w:trHeight w:val="567" w:hRule="atLeast"/>
          <w:jc w:val="center"/>
        </w:trPr>
        <w:tc>
          <w:tcPr>
            <w:tcW w:w="950" w:type="dxa"/>
            <w:tcBorders>
              <w:top w:val="nil"/>
              <w:left w:val="single" w:color="auto" w:sz="4" w:space="0"/>
              <w:bottom w:val="single" w:color="auto" w:sz="4" w:space="0"/>
              <w:right w:val="single" w:color="auto" w:sz="4" w:space="0"/>
            </w:tcBorders>
            <w:vAlign w:val="center"/>
          </w:tcPr>
          <w:p w14:paraId="25F64AE9">
            <w:pPr>
              <w:widowControl/>
              <w:jc w:val="center"/>
              <w:rPr>
                <w:rFonts w:ascii="仿宋_GB2312" w:hAnsi="仿宋" w:eastAsia="仿宋_GB2312" w:cs="仿宋"/>
                <w:sz w:val="24"/>
                <w:szCs w:val="24"/>
                <w:lang w:val="en-US"/>
              </w:rPr>
            </w:pPr>
            <w:r>
              <w:rPr>
                <w:rFonts w:hint="eastAsia" w:ascii="仿宋_GB2312" w:hAnsi="仿宋" w:eastAsia="仿宋_GB2312" w:cs="仿宋"/>
                <w:sz w:val="24"/>
                <w:szCs w:val="24"/>
                <w:lang w:val="en-US"/>
              </w:rPr>
              <w:t>6</w:t>
            </w:r>
          </w:p>
        </w:tc>
        <w:tc>
          <w:tcPr>
            <w:tcW w:w="830" w:type="dxa"/>
            <w:tcBorders>
              <w:top w:val="nil"/>
              <w:left w:val="nil"/>
              <w:bottom w:val="single" w:color="auto" w:sz="4" w:space="0"/>
              <w:right w:val="single" w:color="auto" w:sz="4" w:space="0"/>
            </w:tcBorders>
            <w:vAlign w:val="center"/>
          </w:tcPr>
          <w:p w14:paraId="6AE1AD47">
            <w:pPr>
              <w:widowControl/>
              <w:jc w:val="center"/>
              <w:rPr>
                <w:rFonts w:ascii="仿宋_GB2312" w:hAnsi="仿宋" w:eastAsia="仿宋_GB2312" w:cs="仿宋"/>
                <w:sz w:val="24"/>
                <w:szCs w:val="24"/>
              </w:rPr>
            </w:pPr>
            <w:r>
              <w:rPr>
                <w:rFonts w:hint="eastAsia" w:ascii="仿宋_GB2312" w:hAnsi="仿宋" w:eastAsia="仿宋_GB2312" w:cs="仿宋"/>
                <w:sz w:val="24"/>
                <w:szCs w:val="24"/>
              </w:rPr>
              <w:t>软件</w:t>
            </w:r>
          </w:p>
        </w:tc>
        <w:tc>
          <w:tcPr>
            <w:tcW w:w="5703" w:type="dxa"/>
            <w:tcBorders>
              <w:top w:val="nil"/>
              <w:left w:val="nil"/>
              <w:bottom w:val="single" w:color="auto" w:sz="4" w:space="0"/>
              <w:right w:val="single" w:color="auto" w:sz="4" w:space="0"/>
            </w:tcBorders>
            <w:vAlign w:val="center"/>
          </w:tcPr>
          <w:p w14:paraId="2213C559">
            <w:pPr>
              <w:widowControl/>
              <w:jc w:val="center"/>
              <w:rPr>
                <w:rFonts w:ascii="仿宋_GB2312" w:hAnsi="仿宋" w:eastAsia="仿宋_GB2312" w:cs="仿宋"/>
                <w:sz w:val="24"/>
                <w:szCs w:val="24"/>
              </w:rPr>
            </w:pPr>
            <w:r>
              <w:rPr>
                <w:rFonts w:hint="eastAsia" w:ascii="仿宋_GB2312" w:hAnsi="仿宋" w:eastAsia="仿宋_GB2312" w:cs="仿宋"/>
                <w:sz w:val="24"/>
                <w:szCs w:val="24"/>
              </w:rPr>
              <w:t>Keil uVision 5</w:t>
            </w:r>
          </w:p>
        </w:tc>
        <w:tc>
          <w:tcPr>
            <w:tcW w:w="1797" w:type="dxa"/>
            <w:tcBorders>
              <w:top w:val="nil"/>
              <w:left w:val="nil"/>
              <w:bottom w:val="single" w:color="auto" w:sz="4" w:space="0"/>
              <w:right w:val="single" w:color="auto" w:sz="4" w:space="0"/>
            </w:tcBorders>
            <w:vAlign w:val="center"/>
          </w:tcPr>
          <w:p w14:paraId="68643A13">
            <w:pPr>
              <w:widowControl/>
              <w:jc w:val="center"/>
              <w:rPr>
                <w:rFonts w:ascii="仿宋_GB2312" w:hAnsi="仿宋" w:eastAsia="仿宋_GB2312" w:cs="仿宋"/>
                <w:sz w:val="24"/>
                <w:szCs w:val="24"/>
              </w:rPr>
            </w:pPr>
            <w:r>
              <w:rPr>
                <w:rFonts w:hint="eastAsia" w:ascii="仿宋_GB2312" w:hAnsi="仿宋" w:eastAsia="仿宋_GB2312" w:cs="仿宋"/>
                <w:sz w:val="24"/>
                <w:szCs w:val="24"/>
              </w:rPr>
              <w:t>1</w:t>
            </w:r>
          </w:p>
        </w:tc>
      </w:tr>
      <w:tr w14:paraId="5E29CCE1">
        <w:tblPrEx>
          <w:tblCellMar>
            <w:top w:w="0" w:type="dxa"/>
            <w:left w:w="108" w:type="dxa"/>
            <w:bottom w:w="0" w:type="dxa"/>
            <w:right w:w="108" w:type="dxa"/>
          </w:tblCellMar>
        </w:tblPrEx>
        <w:trPr>
          <w:trHeight w:val="567" w:hRule="atLeast"/>
          <w:jc w:val="center"/>
        </w:trPr>
        <w:tc>
          <w:tcPr>
            <w:tcW w:w="950" w:type="dxa"/>
            <w:tcBorders>
              <w:top w:val="nil"/>
              <w:left w:val="single" w:color="auto" w:sz="4" w:space="0"/>
              <w:bottom w:val="single" w:color="auto" w:sz="4" w:space="0"/>
              <w:right w:val="single" w:color="auto" w:sz="4" w:space="0"/>
            </w:tcBorders>
            <w:vAlign w:val="center"/>
          </w:tcPr>
          <w:p w14:paraId="2D1063BE">
            <w:pPr>
              <w:widowControl/>
              <w:jc w:val="center"/>
              <w:rPr>
                <w:rFonts w:ascii="仿宋_GB2312" w:hAnsi="仿宋" w:eastAsia="仿宋_GB2312" w:cs="仿宋"/>
                <w:sz w:val="24"/>
                <w:szCs w:val="24"/>
                <w:lang w:val="en-US"/>
              </w:rPr>
            </w:pPr>
            <w:r>
              <w:rPr>
                <w:rFonts w:hint="eastAsia" w:ascii="仿宋_GB2312" w:hAnsi="仿宋" w:eastAsia="仿宋_GB2312" w:cs="仿宋"/>
                <w:sz w:val="24"/>
                <w:szCs w:val="24"/>
                <w:lang w:val="en-US"/>
              </w:rPr>
              <w:t>7</w:t>
            </w:r>
          </w:p>
        </w:tc>
        <w:tc>
          <w:tcPr>
            <w:tcW w:w="830" w:type="dxa"/>
            <w:tcBorders>
              <w:top w:val="nil"/>
              <w:left w:val="nil"/>
              <w:bottom w:val="single" w:color="auto" w:sz="4" w:space="0"/>
              <w:right w:val="single" w:color="auto" w:sz="4" w:space="0"/>
            </w:tcBorders>
            <w:vAlign w:val="center"/>
          </w:tcPr>
          <w:p w14:paraId="33648AAD">
            <w:pPr>
              <w:widowControl/>
              <w:jc w:val="center"/>
              <w:rPr>
                <w:rFonts w:ascii="仿宋_GB2312" w:hAnsi="仿宋" w:eastAsia="仿宋_GB2312" w:cs="仿宋"/>
                <w:sz w:val="24"/>
                <w:szCs w:val="24"/>
              </w:rPr>
            </w:pPr>
            <w:r>
              <w:rPr>
                <w:rFonts w:hint="eastAsia" w:ascii="仿宋_GB2312" w:hAnsi="仿宋" w:eastAsia="仿宋_GB2312" w:cs="仿宋"/>
                <w:sz w:val="24"/>
                <w:szCs w:val="24"/>
              </w:rPr>
              <w:t>软件</w:t>
            </w:r>
          </w:p>
        </w:tc>
        <w:tc>
          <w:tcPr>
            <w:tcW w:w="5703" w:type="dxa"/>
            <w:tcBorders>
              <w:top w:val="nil"/>
              <w:left w:val="nil"/>
              <w:bottom w:val="single" w:color="auto" w:sz="4" w:space="0"/>
              <w:right w:val="single" w:color="auto" w:sz="4" w:space="0"/>
            </w:tcBorders>
            <w:vAlign w:val="center"/>
          </w:tcPr>
          <w:p w14:paraId="257E17F3">
            <w:pPr>
              <w:widowControl/>
              <w:jc w:val="center"/>
              <w:rPr>
                <w:rFonts w:ascii="仿宋_GB2312" w:hAnsi="仿宋" w:eastAsia="仿宋_GB2312" w:cs="仿宋"/>
                <w:sz w:val="24"/>
                <w:szCs w:val="24"/>
              </w:rPr>
            </w:pPr>
            <w:r>
              <w:rPr>
                <w:rFonts w:hint="eastAsia" w:ascii="仿宋_GB2312" w:hAnsi="仿宋" w:eastAsia="仿宋_GB2312" w:cs="仿宋"/>
                <w:sz w:val="24"/>
                <w:szCs w:val="24"/>
              </w:rPr>
              <w:t>Android Studio 3.2</w:t>
            </w:r>
          </w:p>
        </w:tc>
        <w:tc>
          <w:tcPr>
            <w:tcW w:w="1797" w:type="dxa"/>
            <w:tcBorders>
              <w:top w:val="nil"/>
              <w:left w:val="nil"/>
              <w:bottom w:val="single" w:color="auto" w:sz="4" w:space="0"/>
              <w:right w:val="single" w:color="auto" w:sz="4" w:space="0"/>
            </w:tcBorders>
            <w:vAlign w:val="center"/>
          </w:tcPr>
          <w:p w14:paraId="49F35960">
            <w:pPr>
              <w:widowControl/>
              <w:jc w:val="center"/>
              <w:rPr>
                <w:rFonts w:ascii="仿宋_GB2312" w:hAnsi="仿宋" w:eastAsia="仿宋_GB2312" w:cs="仿宋"/>
                <w:sz w:val="24"/>
                <w:szCs w:val="24"/>
              </w:rPr>
            </w:pPr>
            <w:r>
              <w:rPr>
                <w:rFonts w:hint="eastAsia" w:ascii="仿宋_GB2312" w:hAnsi="仿宋" w:eastAsia="仿宋_GB2312" w:cs="仿宋"/>
                <w:sz w:val="24"/>
                <w:szCs w:val="24"/>
              </w:rPr>
              <w:t>1</w:t>
            </w:r>
          </w:p>
        </w:tc>
      </w:tr>
      <w:tr w14:paraId="089847EE">
        <w:tblPrEx>
          <w:tblCellMar>
            <w:top w:w="0" w:type="dxa"/>
            <w:left w:w="108" w:type="dxa"/>
            <w:bottom w:w="0" w:type="dxa"/>
            <w:right w:w="108" w:type="dxa"/>
          </w:tblCellMar>
        </w:tblPrEx>
        <w:trPr>
          <w:trHeight w:val="567" w:hRule="atLeast"/>
          <w:jc w:val="center"/>
        </w:trPr>
        <w:tc>
          <w:tcPr>
            <w:tcW w:w="950" w:type="dxa"/>
            <w:tcBorders>
              <w:top w:val="nil"/>
              <w:left w:val="single" w:color="auto" w:sz="4" w:space="0"/>
              <w:bottom w:val="single" w:color="auto" w:sz="4" w:space="0"/>
              <w:right w:val="single" w:color="auto" w:sz="4" w:space="0"/>
            </w:tcBorders>
            <w:vAlign w:val="center"/>
          </w:tcPr>
          <w:p w14:paraId="4A6D8199">
            <w:pPr>
              <w:widowControl/>
              <w:jc w:val="center"/>
              <w:rPr>
                <w:rFonts w:ascii="仿宋_GB2312" w:hAnsi="仿宋" w:eastAsia="仿宋_GB2312" w:cs="仿宋"/>
                <w:sz w:val="24"/>
                <w:szCs w:val="24"/>
                <w:lang w:val="en-US"/>
              </w:rPr>
            </w:pPr>
            <w:r>
              <w:rPr>
                <w:rFonts w:hint="eastAsia" w:ascii="仿宋_GB2312" w:hAnsi="仿宋" w:eastAsia="仿宋_GB2312" w:cs="仿宋"/>
                <w:sz w:val="24"/>
                <w:szCs w:val="24"/>
                <w:lang w:val="en-US"/>
              </w:rPr>
              <w:t>8</w:t>
            </w:r>
          </w:p>
        </w:tc>
        <w:tc>
          <w:tcPr>
            <w:tcW w:w="830" w:type="dxa"/>
            <w:tcBorders>
              <w:top w:val="nil"/>
              <w:left w:val="nil"/>
              <w:bottom w:val="single" w:color="auto" w:sz="4" w:space="0"/>
              <w:right w:val="single" w:color="auto" w:sz="4" w:space="0"/>
            </w:tcBorders>
            <w:vAlign w:val="center"/>
          </w:tcPr>
          <w:p w14:paraId="78450A0D">
            <w:pPr>
              <w:widowControl/>
              <w:jc w:val="center"/>
              <w:rPr>
                <w:rFonts w:ascii="仿宋_GB2312" w:hAnsi="仿宋" w:eastAsia="仿宋_GB2312" w:cs="仿宋"/>
                <w:sz w:val="24"/>
                <w:szCs w:val="24"/>
              </w:rPr>
            </w:pPr>
            <w:r>
              <w:rPr>
                <w:rFonts w:hint="eastAsia" w:ascii="仿宋_GB2312" w:hAnsi="仿宋" w:eastAsia="仿宋_GB2312" w:cs="仿宋"/>
                <w:sz w:val="24"/>
                <w:szCs w:val="24"/>
              </w:rPr>
              <w:t>软件</w:t>
            </w:r>
          </w:p>
        </w:tc>
        <w:tc>
          <w:tcPr>
            <w:tcW w:w="5703" w:type="dxa"/>
            <w:tcBorders>
              <w:top w:val="nil"/>
              <w:left w:val="nil"/>
              <w:bottom w:val="single" w:color="auto" w:sz="4" w:space="0"/>
              <w:right w:val="single" w:color="auto" w:sz="4" w:space="0"/>
            </w:tcBorders>
            <w:vAlign w:val="center"/>
          </w:tcPr>
          <w:p w14:paraId="0FAFB763">
            <w:pPr>
              <w:widowControl/>
              <w:jc w:val="center"/>
              <w:rPr>
                <w:rFonts w:ascii="仿宋_GB2312" w:hAnsi="仿宋" w:eastAsia="仿宋_GB2312" w:cs="仿宋"/>
                <w:sz w:val="24"/>
                <w:szCs w:val="24"/>
              </w:rPr>
            </w:pPr>
            <w:r>
              <w:rPr>
                <w:rFonts w:hint="eastAsia" w:ascii="仿宋_GB2312" w:hAnsi="仿宋" w:eastAsia="仿宋_GB2312" w:cs="仿宋"/>
                <w:sz w:val="24"/>
                <w:szCs w:val="24"/>
              </w:rPr>
              <w:t>VS code 1.52</w:t>
            </w:r>
          </w:p>
        </w:tc>
        <w:tc>
          <w:tcPr>
            <w:tcW w:w="1797" w:type="dxa"/>
            <w:tcBorders>
              <w:top w:val="nil"/>
              <w:left w:val="nil"/>
              <w:bottom w:val="single" w:color="auto" w:sz="4" w:space="0"/>
              <w:right w:val="single" w:color="auto" w:sz="4" w:space="0"/>
            </w:tcBorders>
            <w:vAlign w:val="center"/>
          </w:tcPr>
          <w:p w14:paraId="2B7E3933">
            <w:pPr>
              <w:widowControl/>
              <w:jc w:val="center"/>
              <w:rPr>
                <w:rFonts w:ascii="仿宋_GB2312" w:hAnsi="仿宋" w:eastAsia="仿宋_GB2312" w:cs="仿宋"/>
                <w:sz w:val="24"/>
                <w:szCs w:val="24"/>
              </w:rPr>
            </w:pPr>
            <w:r>
              <w:rPr>
                <w:rFonts w:hint="eastAsia" w:ascii="仿宋_GB2312" w:hAnsi="仿宋" w:eastAsia="仿宋_GB2312" w:cs="仿宋"/>
                <w:sz w:val="24"/>
                <w:szCs w:val="24"/>
              </w:rPr>
              <w:t>1</w:t>
            </w:r>
          </w:p>
        </w:tc>
      </w:tr>
      <w:tr w14:paraId="505A3FF1">
        <w:tblPrEx>
          <w:tblCellMar>
            <w:top w:w="0" w:type="dxa"/>
            <w:left w:w="108" w:type="dxa"/>
            <w:bottom w:w="0" w:type="dxa"/>
            <w:right w:w="108" w:type="dxa"/>
          </w:tblCellMar>
        </w:tblPrEx>
        <w:trPr>
          <w:trHeight w:val="567" w:hRule="atLeast"/>
          <w:jc w:val="center"/>
        </w:trPr>
        <w:tc>
          <w:tcPr>
            <w:tcW w:w="950" w:type="dxa"/>
            <w:tcBorders>
              <w:top w:val="single" w:color="auto" w:sz="4" w:space="0"/>
              <w:left w:val="single" w:color="auto" w:sz="4" w:space="0"/>
              <w:bottom w:val="single" w:color="auto" w:sz="4" w:space="0"/>
              <w:right w:val="single" w:color="auto" w:sz="4" w:space="0"/>
            </w:tcBorders>
            <w:vAlign w:val="center"/>
          </w:tcPr>
          <w:p w14:paraId="6767E154">
            <w:pPr>
              <w:widowControl/>
              <w:jc w:val="center"/>
              <w:rPr>
                <w:rFonts w:ascii="仿宋_GB2312" w:hAnsi="仿宋" w:eastAsia="仿宋_GB2312" w:cs="仿宋"/>
                <w:sz w:val="24"/>
                <w:szCs w:val="24"/>
                <w:lang w:val="en-US"/>
              </w:rPr>
            </w:pPr>
            <w:r>
              <w:rPr>
                <w:rFonts w:hint="eastAsia" w:ascii="仿宋_GB2312" w:hAnsi="仿宋" w:eastAsia="仿宋_GB2312" w:cs="仿宋"/>
                <w:sz w:val="24"/>
                <w:szCs w:val="24"/>
                <w:lang w:val="en-US"/>
              </w:rPr>
              <w:t>9</w:t>
            </w:r>
          </w:p>
        </w:tc>
        <w:tc>
          <w:tcPr>
            <w:tcW w:w="830" w:type="dxa"/>
            <w:tcBorders>
              <w:top w:val="single" w:color="auto" w:sz="4" w:space="0"/>
              <w:left w:val="nil"/>
              <w:bottom w:val="single" w:color="auto" w:sz="4" w:space="0"/>
              <w:right w:val="single" w:color="auto" w:sz="4" w:space="0"/>
            </w:tcBorders>
            <w:vAlign w:val="center"/>
          </w:tcPr>
          <w:p w14:paraId="12C31E39">
            <w:pPr>
              <w:widowControl/>
              <w:jc w:val="center"/>
              <w:rPr>
                <w:rFonts w:ascii="仿宋_GB2312" w:hAnsi="仿宋" w:eastAsia="仿宋_GB2312" w:cs="仿宋"/>
                <w:sz w:val="24"/>
                <w:szCs w:val="24"/>
              </w:rPr>
            </w:pPr>
            <w:r>
              <w:rPr>
                <w:rFonts w:hint="eastAsia" w:ascii="仿宋_GB2312" w:hAnsi="仿宋" w:eastAsia="仿宋_GB2312" w:cs="仿宋"/>
                <w:sz w:val="24"/>
                <w:szCs w:val="24"/>
              </w:rPr>
              <w:t>软件</w:t>
            </w:r>
          </w:p>
        </w:tc>
        <w:tc>
          <w:tcPr>
            <w:tcW w:w="5703" w:type="dxa"/>
            <w:tcBorders>
              <w:top w:val="single" w:color="auto" w:sz="4" w:space="0"/>
              <w:left w:val="nil"/>
              <w:bottom w:val="single" w:color="auto" w:sz="4" w:space="0"/>
              <w:right w:val="single" w:color="auto" w:sz="4" w:space="0"/>
            </w:tcBorders>
            <w:vAlign w:val="center"/>
          </w:tcPr>
          <w:p w14:paraId="0F4BA039">
            <w:pPr>
              <w:widowControl/>
              <w:jc w:val="center"/>
              <w:rPr>
                <w:rFonts w:ascii="仿宋_GB2312" w:hAnsi="仿宋" w:eastAsia="仿宋_GB2312" w:cs="仿宋"/>
                <w:sz w:val="24"/>
                <w:szCs w:val="24"/>
              </w:rPr>
            </w:pPr>
            <w:r>
              <w:rPr>
                <w:rFonts w:hint="eastAsia" w:ascii="仿宋_GB2312" w:hAnsi="仿宋" w:eastAsia="仿宋_GB2312" w:cs="仿宋"/>
                <w:sz w:val="24"/>
                <w:szCs w:val="24"/>
              </w:rPr>
              <w:t>调试软件包、网络扫描、侦听工具、串口调试助手等</w:t>
            </w:r>
          </w:p>
        </w:tc>
        <w:tc>
          <w:tcPr>
            <w:tcW w:w="1797" w:type="dxa"/>
            <w:tcBorders>
              <w:top w:val="single" w:color="auto" w:sz="4" w:space="0"/>
              <w:left w:val="nil"/>
              <w:bottom w:val="single" w:color="auto" w:sz="4" w:space="0"/>
              <w:right w:val="single" w:color="auto" w:sz="4" w:space="0"/>
            </w:tcBorders>
            <w:vAlign w:val="center"/>
          </w:tcPr>
          <w:p w14:paraId="753F9783">
            <w:pPr>
              <w:widowControl/>
              <w:jc w:val="center"/>
              <w:rPr>
                <w:rFonts w:ascii="仿宋_GB2312" w:hAnsi="仿宋" w:eastAsia="仿宋_GB2312" w:cs="仿宋"/>
                <w:sz w:val="24"/>
                <w:szCs w:val="24"/>
              </w:rPr>
            </w:pPr>
            <w:r>
              <w:rPr>
                <w:rFonts w:hint="eastAsia" w:ascii="仿宋_GB2312" w:hAnsi="仿宋" w:eastAsia="仿宋_GB2312" w:cs="仿宋"/>
                <w:sz w:val="24"/>
                <w:szCs w:val="24"/>
              </w:rPr>
              <w:t>1</w:t>
            </w:r>
          </w:p>
        </w:tc>
      </w:tr>
    </w:tbl>
    <w:p w14:paraId="2BA8CC5D">
      <w:pPr>
        <w:spacing w:line="560" w:lineRule="exact"/>
        <w:ind w:firstLine="602" w:firstLineChars="200"/>
        <w:jc w:val="both"/>
        <w:rPr>
          <w:rFonts w:hint="eastAsia" w:ascii="仿宋" w:hAnsi="仿宋" w:eastAsia="仿宋" w:cs="仿宋"/>
          <w:b/>
          <w:bCs w:val="0"/>
          <w:sz w:val="30"/>
          <w:szCs w:val="30"/>
          <w:lang w:val="en-US"/>
        </w:rPr>
      </w:pPr>
      <w:r>
        <w:rPr>
          <w:rFonts w:hint="eastAsia" w:ascii="仿宋" w:hAnsi="仿宋" w:eastAsia="仿宋" w:cs="仿宋"/>
          <w:b/>
          <w:bCs w:val="0"/>
          <w:sz w:val="30"/>
          <w:szCs w:val="30"/>
          <w:lang w:val="en-US"/>
        </w:rPr>
        <w:t>（二）竞赛设备</w:t>
      </w:r>
    </w:p>
    <w:tbl>
      <w:tblPr>
        <w:tblStyle w:val="14"/>
        <w:tblW w:w="9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
        <w:gridCol w:w="4631"/>
        <w:gridCol w:w="1834"/>
        <w:gridCol w:w="1862"/>
      </w:tblGrid>
      <w:tr w14:paraId="3FBE1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53" w:type="dxa"/>
            <w:vAlign w:val="center"/>
          </w:tcPr>
          <w:p w14:paraId="25E97D11">
            <w:pPr>
              <w:jc w:val="center"/>
              <w:rPr>
                <w:rFonts w:ascii="黑体" w:hAnsi="黑体" w:eastAsia="黑体" w:cs="黑体"/>
                <w:bCs/>
                <w:sz w:val="24"/>
                <w:szCs w:val="24"/>
              </w:rPr>
            </w:pPr>
            <w:r>
              <w:rPr>
                <w:rFonts w:hint="eastAsia" w:ascii="黑体" w:hAnsi="黑体" w:eastAsia="黑体" w:cs="黑体"/>
                <w:bCs/>
                <w:sz w:val="24"/>
                <w:szCs w:val="24"/>
              </w:rPr>
              <w:t>序号</w:t>
            </w:r>
          </w:p>
        </w:tc>
        <w:tc>
          <w:tcPr>
            <w:tcW w:w="4631" w:type="dxa"/>
            <w:vAlign w:val="center"/>
          </w:tcPr>
          <w:p w14:paraId="051DF27E">
            <w:pPr>
              <w:jc w:val="center"/>
              <w:rPr>
                <w:rFonts w:ascii="黑体" w:hAnsi="黑体" w:eastAsia="黑体" w:cs="黑体"/>
                <w:bCs/>
                <w:sz w:val="24"/>
                <w:szCs w:val="24"/>
              </w:rPr>
            </w:pPr>
            <w:r>
              <w:rPr>
                <w:rFonts w:hint="eastAsia" w:ascii="黑体" w:hAnsi="黑体" w:eastAsia="黑体" w:cs="黑体"/>
                <w:bCs/>
                <w:sz w:val="24"/>
                <w:szCs w:val="24"/>
              </w:rPr>
              <w:t>设备名称</w:t>
            </w:r>
          </w:p>
        </w:tc>
        <w:tc>
          <w:tcPr>
            <w:tcW w:w="1834" w:type="dxa"/>
            <w:vAlign w:val="center"/>
          </w:tcPr>
          <w:p w14:paraId="2E892B3D">
            <w:pPr>
              <w:jc w:val="center"/>
              <w:rPr>
                <w:rFonts w:ascii="黑体" w:hAnsi="黑体" w:eastAsia="黑体" w:cs="黑体"/>
                <w:bCs/>
                <w:sz w:val="24"/>
                <w:szCs w:val="24"/>
              </w:rPr>
            </w:pPr>
            <w:r>
              <w:rPr>
                <w:rFonts w:hint="eastAsia" w:ascii="黑体" w:hAnsi="黑体" w:eastAsia="黑体" w:cs="黑体"/>
                <w:bCs/>
                <w:sz w:val="24"/>
                <w:szCs w:val="24"/>
              </w:rPr>
              <w:t>单位</w:t>
            </w:r>
          </w:p>
        </w:tc>
        <w:tc>
          <w:tcPr>
            <w:tcW w:w="1862" w:type="dxa"/>
            <w:vAlign w:val="center"/>
          </w:tcPr>
          <w:p w14:paraId="52CE5A5E">
            <w:pPr>
              <w:jc w:val="center"/>
              <w:rPr>
                <w:rFonts w:ascii="黑体" w:hAnsi="黑体" w:eastAsia="黑体" w:cs="黑体"/>
                <w:bCs/>
                <w:sz w:val="24"/>
                <w:szCs w:val="24"/>
              </w:rPr>
            </w:pPr>
            <w:r>
              <w:rPr>
                <w:rFonts w:hint="eastAsia" w:ascii="黑体" w:hAnsi="黑体" w:eastAsia="黑体" w:cs="黑体"/>
                <w:bCs/>
                <w:sz w:val="24"/>
                <w:szCs w:val="24"/>
              </w:rPr>
              <w:t>数量</w:t>
            </w:r>
          </w:p>
        </w:tc>
      </w:tr>
      <w:tr w14:paraId="4FFDE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53" w:type="dxa"/>
            <w:vAlign w:val="center"/>
          </w:tcPr>
          <w:p w14:paraId="6BE2A78C">
            <w:pPr>
              <w:jc w:val="center"/>
              <w:rPr>
                <w:rFonts w:ascii="仿宋_GB2312" w:hAnsi="仿宋" w:eastAsia="仿宋_GB2312" w:cs="仿宋"/>
                <w:sz w:val="24"/>
                <w:szCs w:val="24"/>
              </w:rPr>
            </w:pPr>
            <w:r>
              <w:rPr>
                <w:rFonts w:hint="eastAsia" w:ascii="仿宋_GB2312" w:hAnsi="仿宋" w:eastAsia="仿宋_GB2312" w:cs="仿宋"/>
                <w:sz w:val="24"/>
                <w:szCs w:val="24"/>
              </w:rPr>
              <w:t>1</w:t>
            </w:r>
          </w:p>
        </w:tc>
        <w:tc>
          <w:tcPr>
            <w:tcW w:w="4631" w:type="dxa"/>
            <w:vAlign w:val="center"/>
          </w:tcPr>
          <w:p w14:paraId="5719944C">
            <w:pPr>
              <w:jc w:val="center"/>
              <w:rPr>
                <w:rFonts w:ascii="仿宋_GB2312" w:hAnsi="仿宋" w:eastAsia="仿宋_GB2312" w:cs="仿宋"/>
                <w:sz w:val="24"/>
                <w:szCs w:val="24"/>
              </w:rPr>
            </w:pPr>
            <w:r>
              <w:rPr>
                <w:rFonts w:hint="eastAsia" w:ascii="仿宋_GB2312" w:hAnsi="仿宋" w:eastAsia="仿宋_GB2312" w:cs="仿宋"/>
                <w:sz w:val="24"/>
                <w:szCs w:val="24"/>
              </w:rPr>
              <w:t>物联网全栈智能应用实训系统</w:t>
            </w:r>
          </w:p>
        </w:tc>
        <w:tc>
          <w:tcPr>
            <w:tcW w:w="1834" w:type="dxa"/>
            <w:vAlign w:val="center"/>
          </w:tcPr>
          <w:p w14:paraId="6094A48B">
            <w:pPr>
              <w:jc w:val="center"/>
              <w:rPr>
                <w:rFonts w:ascii="仿宋_GB2312" w:hAnsi="仿宋" w:eastAsia="仿宋_GB2312" w:cs="仿宋"/>
                <w:sz w:val="24"/>
                <w:szCs w:val="24"/>
              </w:rPr>
            </w:pPr>
            <w:r>
              <w:rPr>
                <w:rFonts w:hint="eastAsia" w:ascii="仿宋_GB2312" w:hAnsi="仿宋" w:eastAsia="仿宋_GB2312" w:cs="仿宋"/>
                <w:sz w:val="24"/>
                <w:szCs w:val="24"/>
              </w:rPr>
              <w:t>套</w:t>
            </w:r>
          </w:p>
        </w:tc>
        <w:tc>
          <w:tcPr>
            <w:tcW w:w="1862" w:type="dxa"/>
            <w:vAlign w:val="center"/>
          </w:tcPr>
          <w:p w14:paraId="0A63338F">
            <w:pPr>
              <w:jc w:val="center"/>
              <w:rPr>
                <w:rFonts w:ascii="仿宋_GB2312" w:hAnsi="仿宋" w:eastAsia="仿宋_GB2312" w:cs="仿宋"/>
                <w:sz w:val="24"/>
                <w:szCs w:val="24"/>
              </w:rPr>
            </w:pPr>
            <w:r>
              <w:rPr>
                <w:rFonts w:hint="eastAsia" w:ascii="仿宋_GB2312" w:hAnsi="仿宋" w:eastAsia="仿宋_GB2312" w:cs="仿宋"/>
                <w:sz w:val="24"/>
                <w:szCs w:val="24"/>
              </w:rPr>
              <w:t>1</w:t>
            </w:r>
          </w:p>
        </w:tc>
      </w:tr>
      <w:tr w14:paraId="43173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53" w:type="dxa"/>
            <w:vAlign w:val="center"/>
          </w:tcPr>
          <w:p w14:paraId="7B1C0520">
            <w:pPr>
              <w:jc w:val="center"/>
              <w:rPr>
                <w:rFonts w:ascii="仿宋_GB2312" w:hAnsi="仿宋" w:eastAsia="仿宋_GB2312" w:cs="仿宋"/>
                <w:sz w:val="24"/>
                <w:szCs w:val="24"/>
              </w:rPr>
            </w:pPr>
            <w:r>
              <w:rPr>
                <w:rFonts w:hint="eastAsia" w:ascii="仿宋_GB2312" w:hAnsi="仿宋" w:eastAsia="仿宋_GB2312" w:cs="仿宋"/>
                <w:sz w:val="24"/>
                <w:szCs w:val="24"/>
              </w:rPr>
              <w:t>2</w:t>
            </w:r>
          </w:p>
        </w:tc>
        <w:tc>
          <w:tcPr>
            <w:tcW w:w="4631" w:type="dxa"/>
            <w:vAlign w:val="center"/>
          </w:tcPr>
          <w:p w14:paraId="0F71BC17">
            <w:pPr>
              <w:jc w:val="center"/>
              <w:rPr>
                <w:rFonts w:ascii="仿宋_GB2312" w:hAnsi="仿宋" w:eastAsia="仿宋_GB2312" w:cs="仿宋"/>
                <w:sz w:val="24"/>
                <w:szCs w:val="24"/>
              </w:rPr>
            </w:pPr>
            <w:r>
              <w:rPr>
                <w:rFonts w:hint="eastAsia" w:ascii="仿宋_GB2312" w:hAnsi="仿宋" w:eastAsia="仿宋_GB2312" w:cs="仿宋"/>
                <w:sz w:val="24"/>
                <w:szCs w:val="24"/>
              </w:rPr>
              <w:t>物联网工具箱及耗材包</w:t>
            </w:r>
          </w:p>
        </w:tc>
        <w:tc>
          <w:tcPr>
            <w:tcW w:w="1834" w:type="dxa"/>
            <w:vAlign w:val="center"/>
          </w:tcPr>
          <w:p w14:paraId="30A909CD">
            <w:pPr>
              <w:jc w:val="center"/>
              <w:rPr>
                <w:rFonts w:ascii="仿宋_GB2312" w:hAnsi="仿宋" w:eastAsia="仿宋_GB2312" w:cs="仿宋"/>
                <w:sz w:val="24"/>
                <w:szCs w:val="24"/>
              </w:rPr>
            </w:pPr>
            <w:r>
              <w:rPr>
                <w:rFonts w:hint="eastAsia" w:ascii="仿宋_GB2312" w:hAnsi="仿宋" w:eastAsia="仿宋_GB2312" w:cs="仿宋"/>
                <w:sz w:val="24"/>
                <w:szCs w:val="24"/>
              </w:rPr>
              <w:t>套</w:t>
            </w:r>
          </w:p>
        </w:tc>
        <w:tc>
          <w:tcPr>
            <w:tcW w:w="1862" w:type="dxa"/>
            <w:vAlign w:val="center"/>
          </w:tcPr>
          <w:p w14:paraId="3B4F99BC">
            <w:pPr>
              <w:jc w:val="center"/>
              <w:rPr>
                <w:rFonts w:ascii="仿宋_GB2312" w:hAnsi="仿宋" w:eastAsia="仿宋_GB2312" w:cs="仿宋"/>
                <w:sz w:val="24"/>
                <w:szCs w:val="24"/>
              </w:rPr>
            </w:pPr>
            <w:r>
              <w:rPr>
                <w:rFonts w:hint="eastAsia" w:ascii="仿宋_GB2312" w:hAnsi="仿宋" w:eastAsia="仿宋_GB2312" w:cs="仿宋"/>
                <w:sz w:val="24"/>
                <w:szCs w:val="24"/>
              </w:rPr>
              <w:t>1</w:t>
            </w:r>
          </w:p>
        </w:tc>
      </w:tr>
      <w:tr w14:paraId="09590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53" w:type="dxa"/>
            <w:vAlign w:val="center"/>
          </w:tcPr>
          <w:p w14:paraId="0885C616">
            <w:pPr>
              <w:jc w:val="center"/>
              <w:rPr>
                <w:rFonts w:ascii="仿宋_GB2312" w:hAnsi="仿宋" w:eastAsia="仿宋_GB2312" w:cs="仿宋"/>
                <w:sz w:val="24"/>
                <w:szCs w:val="24"/>
              </w:rPr>
            </w:pPr>
            <w:r>
              <w:rPr>
                <w:rFonts w:hint="eastAsia" w:ascii="仿宋_GB2312" w:hAnsi="仿宋" w:eastAsia="仿宋_GB2312" w:cs="仿宋"/>
                <w:sz w:val="24"/>
                <w:szCs w:val="24"/>
              </w:rPr>
              <w:t>3</w:t>
            </w:r>
          </w:p>
        </w:tc>
        <w:tc>
          <w:tcPr>
            <w:tcW w:w="4631" w:type="dxa"/>
            <w:vAlign w:val="center"/>
          </w:tcPr>
          <w:p w14:paraId="753F2376">
            <w:pPr>
              <w:jc w:val="center"/>
              <w:rPr>
                <w:rFonts w:ascii="仿宋_GB2312" w:hAnsi="仿宋" w:eastAsia="仿宋_GB2312" w:cs="仿宋"/>
                <w:sz w:val="24"/>
                <w:szCs w:val="24"/>
              </w:rPr>
            </w:pPr>
            <w:r>
              <w:rPr>
                <w:rFonts w:hint="eastAsia" w:ascii="仿宋_GB2312" w:hAnsi="仿宋" w:eastAsia="仿宋_GB2312" w:cs="仿宋"/>
                <w:sz w:val="24"/>
                <w:szCs w:val="24"/>
              </w:rPr>
              <w:t>工作台</w:t>
            </w:r>
          </w:p>
        </w:tc>
        <w:tc>
          <w:tcPr>
            <w:tcW w:w="1834" w:type="dxa"/>
            <w:vAlign w:val="center"/>
          </w:tcPr>
          <w:p w14:paraId="777942BC">
            <w:pPr>
              <w:jc w:val="center"/>
              <w:rPr>
                <w:rFonts w:ascii="仿宋_GB2312" w:hAnsi="仿宋" w:eastAsia="仿宋_GB2312" w:cs="仿宋"/>
                <w:sz w:val="24"/>
                <w:szCs w:val="24"/>
              </w:rPr>
            </w:pPr>
            <w:r>
              <w:rPr>
                <w:rFonts w:hint="eastAsia" w:ascii="仿宋_GB2312" w:hAnsi="仿宋" w:eastAsia="仿宋_GB2312" w:cs="仿宋"/>
                <w:sz w:val="24"/>
                <w:szCs w:val="24"/>
              </w:rPr>
              <w:t>张</w:t>
            </w:r>
          </w:p>
        </w:tc>
        <w:tc>
          <w:tcPr>
            <w:tcW w:w="1862" w:type="dxa"/>
            <w:vAlign w:val="center"/>
          </w:tcPr>
          <w:p w14:paraId="2D8DB12E">
            <w:pPr>
              <w:jc w:val="center"/>
              <w:rPr>
                <w:rFonts w:ascii="仿宋_GB2312" w:hAnsi="仿宋" w:eastAsia="仿宋_GB2312" w:cs="仿宋"/>
                <w:sz w:val="24"/>
                <w:szCs w:val="24"/>
              </w:rPr>
            </w:pPr>
            <w:r>
              <w:rPr>
                <w:rFonts w:hint="eastAsia" w:ascii="仿宋_GB2312" w:hAnsi="仿宋" w:eastAsia="仿宋_GB2312" w:cs="仿宋"/>
                <w:sz w:val="24"/>
                <w:szCs w:val="24"/>
              </w:rPr>
              <w:t>2</w:t>
            </w:r>
          </w:p>
        </w:tc>
      </w:tr>
      <w:tr w14:paraId="67620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953" w:type="dxa"/>
            <w:vAlign w:val="center"/>
          </w:tcPr>
          <w:p w14:paraId="41F25697">
            <w:pPr>
              <w:jc w:val="center"/>
              <w:rPr>
                <w:rFonts w:ascii="仿宋_GB2312" w:hAnsi="仿宋" w:eastAsia="仿宋_GB2312" w:cs="仿宋"/>
                <w:sz w:val="24"/>
                <w:szCs w:val="24"/>
              </w:rPr>
            </w:pPr>
            <w:r>
              <w:rPr>
                <w:rFonts w:hint="eastAsia" w:ascii="仿宋_GB2312" w:hAnsi="仿宋" w:eastAsia="仿宋_GB2312" w:cs="仿宋"/>
                <w:sz w:val="24"/>
                <w:szCs w:val="24"/>
              </w:rPr>
              <w:t>4</w:t>
            </w:r>
          </w:p>
        </w:tc>
        <w:tc>
          <w:tcPr>
            <w:tcW w:w="4631" w:type="dxa"/>
            <w:vAlign w:val="center"/>
          </w:tcPr>
          <w:p w14:paraId="63A9353E">
            <w:pPr>
              <w:jc w:val="center"/>
              <w:rPr>
                <w:rFonts w:ascii="仿宋_GB2312" w:hAnsi="仿宋" w:eastAsia="仿宋_GB2312" w:cs="仿宋"/>
                <w:sz w:val="24"/>
                <w:szCs w:val="24"/>
              </w:rPr>
            </w:pPr>
            <w:r>
              <w:rPr>
                <w:rFonts w:hint="eastAsia" w:ascii="仿宋_GB2312" w:hAnsi="仿宋" w:eastAsia="仿宋_GB2312" w:cs="仿宋"/>
                <w:sz w:val="24"/>
                <w:szCs w:val="24"/>
              </w:rPr>
              <w:t>计算机</w:t>
            </w:r>
          </w:p>
        </w:tc>
        <w:tc>
          <w:tcPr>
            <w:tcW w:w="1834" w:type="dxa"/>
            <w:vAlign w:val="center"/>
          </w:tcPr>
          <w:p w14:paraId="5E5B328D">
            <w:pPr>
              <w:jc w:val="center"/>
              <w:rPr>
                <w:rFonts w:ascii="仿宋_GB2312" w:hAnsi="仿宋" w:eastAsia="仿宋_GB2312" w:cs="仿宋"/>
                <w:sz w:val="24"/>
                <w:szCs w:val="24"/>
              </w:rPr>
            </w:pPr>
            <w:r>
              <w:rPr>
                <w:rFonts w:hint="eastAsia" w:ascii="仿宋_GB2312" w:hAnsi="仿宋" w:eastAsia="仿宋_GB2312" w:cs="仿宋"/>
                <w:sz w:val="24"/>
                <w:szCs w:val="24"/>
              </w:rPr>
              <w:t>台</w:t>
            </w:r>
          </w:p>
        </w:tc>
        <w:tc>
          <w:tcPr>
            <w:tcW w:w="1862" w:type="dxa"/>
            <w:vAlign w:val="center"/>
          </w:tcPr>
          <w:p w14:paraId="396D715C">
            <w:pPr>
              <w:jc w:val="center"/>
              <w:rPr>
                <w:rFonts w:ascii="仿宋_GB2312" w:hAnsi="仿宋" w:eastAsia="仿宋_GB2312" w:cs="仿宋"/>
                <w:sz w:val="24"/>
                <w:szCs w:val="24"/>
              </w:rPr>
            </w:pPr>
            <w:r>
              <w:rPr>
                <w:rFonts w:hint="eastAsia" w:ascii="仿宋_GB2312" w:hAnsi="仿宋" w:eastAsia="仿宋_GB2312" w:cs="仿宋"/>
                <w:sz w:val="24"/>
                <w:szCs w:val="24"/>
              </w:rPr>
              <w:t>2</w:t>
            </w:r>
          </w:p>
        </w:tc>
      </w:tr>
    </w:tbl>
    <w:p w14:paraId="58A48DC4">
      <w:pPr>
        <w:pStyle w:val="8"/>
        <w:numPr>
          <w:ilvl w:val="0"/>
          <w:numId w:val="2"/>
        </w:numPr>
        <w:spacing w:before="0" w:after="0" w:line="560" w:lineRule="exact"/>
        <w:ind w:firstLine="600" w:firstLineChars="200"/>
        <w:rPr>
          <w:rFonts w:ascii="黑体" w:hAnsi="黑体" w:eastAsia="黑体"/>
          <w:b w:val="0"/>
          <w:szCs w:val="30"/>
          <w:lang w:val="en-US"/>
        </w:rPr>
      </w:pPr>
      <w:r>
        <w:rPr>
          <w:rFonts w:hint="eastAsia" w:ascii="黑体" w:hAnsi="黑体" w:eastAsia="黑体"/>
          <w:b w:val="0"/>
          <w:szCs w:val="30"/>
          <w:lang w:val="en-US"/>
        </w:rPr>
        <w:t>奖项设定</w:t>
      </w:r>
    </w:p>
    <w:p w14:paraId="11197CFB">
      <w:pPr>
        <w:spacing w:line="560" w:lineRule="exact"/>
        <w:ind w:firstLine="600" w:firstLineChars="200"/>
        <w:jc w:val="both"/>
        <w:rPr>
          <w:rFonts w:ascii="仿宋_GB2312" w:hAnsi="仿宋" w:eastAsia="仿宋_GB2312"/>
          <w:bCs/>
          <w:sz w:val="30"/>
          <w:szCs w:val="30"/>
          <w:lang w:val="en-US"/>
        </w:rPr>
      </w:pPr>
      <w:r>
        <w:rPr>
          <w:rFonts w:hint="eastAsia" w:ascii="方正仿宋_GB18030" w:hAnsi="方正仿宋_GB18030" w:eastAsia="方正仿宋_GB18030" w:cs="方正仿宋_GB18030"/>
          <w:bCs/>
          <w:sz w:val="30"/>
          <w:szCs w:val="30"/>
          <w:lang w:val="en-US" w:eastAsia="zh-CN"/>
        </w:rPr>
        <w:t>竞赛设参赛选手团体奖。以赛项实际参赛队总数为基数，一等奖15%、二等奖25%、三等奖30%，小数点后四舍五入。对竞赛获奖学生的指导教师，颁发优秀辅导教师奖</w:t>
      </w:r>
    </w:p>
    <w:p w14:paraId="456B4AB8">
      <w:pPr>
        <w:rPr>
          <w:lang w:val="en-US"/>
        </w:rPr>
      </w:pPr>
      <w:r>
        <w:rPr>
          <w:lang w:val="en-US"/>
        </w:rPr>
        <w:br w:type="page"/>
      </w:r>
    </w:p>
    <w:p w14:paraId="5194FC55">
      <w:pPr>
        <w:pStyle w:val="2"/>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附件1 焦作工贸职业学院技能大赛选手报名表</w:t>
      </w:r>
    </w:p>
    <w:p w14:paraId="3F6C162C">
      <w:pPr>
        <w:pStyle w:val="5"/>
        <w:ind w:left="0" w:leftChars="0" w:firstLine="0" w:firstLineChars="0"/>
        <w:jc w:val="center"/>
        <w:rPr>
          <w:rFonts w:hint="eastAsia"/>
          <w:b/>
          <w:bCs/>
          <w:color w:val="auto"/>
          <w:sz w:val="44"/>
          <w:szCs w:val="44"/>
          <w:lang w:val="en-US" w:eastAsia="zh-CN"/>
        </w:rPr>
      </w:pPr>
      <w:r>
        <w:rPr>
          <w:rFonts w:hint="eastAsia"/>
          <w:b/>
          <w:bCs/>
          <w:color w:val="auto"/>
          <w:sz w:val="44"/>
          <w:szCs w:val="44"/>
          <w:lang w:val="en-US" w:eastAsia="zh-CN"/>
        </w:rPr>
        <w:t>焦作工贸职业学院技能大赛选手报名表</w:t>
      </w:r>
    </w:p>
    <w:tbl>
      <w:tblPr>
        <w:tblStyle w:val="14"/>
        <w:tblW w:w="9100" w:type="dxa"/>
        <w:tblInd w:w="17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14"/>
        <w:gridCol w:w="246"/>
        <w:gridCol w:w="1240"/>
        <w:gridCol w:w="920"/>
        <w:gridCol w:w="308"/>
        <w:gridCol w:w="958"/>
        <w:gridCol w:w="957"/>
        <w:gridCol w:w="985"/>
        <w:gridCol w:w="272"/>
        <w:gridCol w:w="1900"/>
      </w:tblGrid>
      <w:tr w14:paraId="2F5AE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7"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69C10A">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参赛项目</w:t>
            </w:r>
          </w:p>
        </w:tc>
        <w:tc>
          <w:tcPr>
            <w:tcW w:w="536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66887B3">
            <w:pPr>
              <w:jc w:val="center"/>
              <w:rPr>
                <w:rFonts w:hint="eastAsia" w:ascii="仿宋" w:hAnsi="仿宋" w:eastAsia="仿宋" w:cs="仿宋"/>
                <w:i w:val="0"/>
                <w:iCs w:val="0"/>
                <w:color w:val="auto"/>
                <w:sz w:val="24"/>
                <w:szCs w:val="24"/>
                <w:u w:val="none"/>
              </w:rPr>
            </w:pPr>
          </w:p>
        </w:tc>
        <w:tc>
          <w:tcPr>
            <w:tcW w:w="2172" w:type="dxa"/>
            <w:gridSpan w:val="2"/>
            <w:vMerge w:val="restart"/>
            <w:tcBorders>
              <w:top w:val="single" w:color="000000" w:sz="4" w:space="0"/>
              <w:left w:val="single" w:color="000000" w:sz="4" w:space="0"/>
              <w:right w:val="single" w:color="000000" w:sz="4" w:space="0"/>
            </w:tcBorders>
            <w:shd w:val="clear" w:color="auto" w:fill="auto"/>
            <w:vAlign w:val="center"/>
          </w:tcPr>
          <w:p w14:paraId="152D88DD">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2寸白底彩色</w:t>
            </w:r>
          </w:p>
          <w:p w14:paraId="36301D62">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免冠照片</w:t>
            </w:r>
          </w:p>
        </w:tc>
      </w:tr>
      <w:tr w14:paraId="352CB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9"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304C5C">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姓名</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70B5EF">
            <w:pPr>
              <w:jc w:val="center"/>
              <w:rPr>
                <w:rFonts w:hint="eastAsia" w:ascii="仿宋" w:hAnsi="仿宋" w:eastAsia="仿宋" w:cs="仿宋"/>
                <w:i w:val="0"/>
                <w:iCs w:val="0"/>
                <w:color w:val="auto"/>
                <w:sz w:val="24"/>
                <w:szCs w:val="24"/>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A3CC05">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性别</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13A9D9">
            <w:pPr>
              <w:jc w:val="center"/>
              <w:rPr>
                <w:rFonts w:hint="eastAsia" w:ascii="仿宋" w:hAnsi="仿宋" w:eastAsia="仿宋" w:cs="仿宋"/>
                <w:i w:val="0"/>
                <w:iCs w:val="0"/>
                <w:color w:val="auto"/>
                <w:sz w:val="24"/>
                <w:szCs w:val="24"/>
                <w:u w:val="none"/>
              </w:rPr>
            </w:pPr>
          </w:p>
        </w:tc>
        <w:tc>
          <w:tcPr>
            <w:tcW w:w="2172" w:type="dxa"/>
            <w:gridSpan w:val="2"/>
            <w:vMerge w:val="continue"/>
            <w:tcBorders>
              <w:left w:val="single" w:color="000000" w:sz="4" w:space="0"/>
              <w:right w:val="single" w:color="000000" w:sz="4" w:space="0"/>
            </w:tcBorders>
            <w:shd w:val="clear" w:color="auto" w:fill="auto"/>
            <w:vAlign w:val="center"/>
          </w:tcPr>
          <w:p w14:paraId="54426FF1">
            <w:pPr>
              <w:jc w:val="center"/>
              <w:rPr>
                <w:rFonts w:hint="eastAsia" w:ascii="仿宋" w:hAnsi="仿宋" w:eastAsia="仿宋" w:cs="仿宋"/>
                <w:i w:val="0"/>
                <w:iCs w:val="0"/>
                <w:color w:val="auto"/>
                <w:sz w:val="24"/>
                <w:szCs w:val="24"/>
                <w:u w:val="none"/>
              </w:rPr>
            </w:pPr>
          </w:p>
        </w:tc>
      </w:tr>
      <w:tr w14:paraId="0A448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3"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28CF5C">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出生日期</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A73A07">
            <w:pPr>
              <w:jc w:val="center"/>
              <w:rPr>
                <w:rFonts w:hint="eastAsia" w:ascii="仿宋" w:hAnsi="仿宋" w:eastAsia="仿宋" w:cs="仿宋"/>
                <w:i w:val="0"/>
                <w:iCs w:val="0"/>
                <w:color w:val="auto"/>
                <w:sz w:val="24"/>
                <w:szCs w:val="24"/>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7440C1">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民族</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A372EC">
            <w:pPr>
              <w:jc w:val="center"/>
              <w:rPr>
                <w:rFonts w:hint="eastAsia" w:ascii="仿宋" w:hAnsi="仿宋" w:eastAsia="仿宋" w:cs="仿宋"/>
                <w:i w:val="0"/>
                <w:iCs w:val="0"/>
                <w:color w:val="auto"/>
                <w:sz w:val="24"/>
                <w:szCs w:val="24"/>
                <w:u w:val="none"/>
              </w:rPr>
            </w:pPr>
          </w:p>
        </w:tc>
        <w:tc>
          <w:tcPr>
            <w:tcW w:w="2172" w:type="dxa"/>
            <w:gridSpan w:val="2"/>
            <w:vMerge w:val="continue"/>
            <w:tcBorders>
              <w:left w:val="single" w:color="000000" w:sz="4" w:space="0"/>
              <w:right w:val="single" w:color="000000" w:sz="4" w:space="0"/>
            </w:tcBorders>
            <w:shd w:val="clear" w:color="auto" w:fill="auto"/>
            <w:vAlign w:val="center"/>
          </w:tcPr>
          <w:p w14:paraId="223903CA">
            <w:pPr>
              <w:jc w:val="center"/>
              <w:rPr>
                <w:rFonts w:hint="eastAsia" w:ascii="仿宋" w:hAnsi="仿宋" w:eastAsia="仿宋" w:cs="仿宋"/>
                <w:i w:val="0"/>
                <w:iCs w:val="0"/>
                <w:color w:val="auto"/>
                <w:sz w:val="24"/>
                <w:szCs w:val="24"/>
                <w:u w:val="none"/>
              </w:rPr>
            </w:pPr>
          </w:p>
        </w:tc>
      </w:tr>
      <w:tr w14:paraId="5C7BE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0"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36B5F8">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户籍所在地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A580FD">
            <w:pPr>
              <w:jc w:val="center"/>
              <w:rPr>
                <w:rFonts w:hint="eastAsia" w:ascii="仿宋" w:hAnsi="仿宋" w:eastAsia="仿宋" w:cs="仿宋"/>
                <w:i w:val="0"/>
                <w:iCs w:val="0"/>
                <w:color w:val="auto"/>
                <w:sz w:val="24"/>
                <w:szCs w:val="24"/>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1CF38A">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政治面貌</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C1BCDC">
            <w:pPr>
              <w:jc w:val="center"/>
              <w:rPr>
                <w:rFonts w:hint="eastAsia" w:ascii="仿宋" w:hAnsi="仿宋" w:eastAsia="仿宋" w:cs="仿宋"/>
                <w:i w:val="0"/>
                <w:iCs w:val="0"/>
                <w:color w:val="auto"/>
                <w:sz w:val="24"/>
                <w:szCs w:val="24"/>
                <w:u w:val="none"/>
              </w:rPr>
            </w:pPr>
          </w:p>
        </w:tc>
        <w:tc>
          <w:tcPr>
            <w:tcW w:w="2172" w:type="dxa"/>
            <w:gridSpan w:val="2"/>
            <w:vMerge w:val="continue"/>
            <w:tcBorders>
              <w:left w:val="single" w:color="000000" w:sz="4" w:space="0"/>
              <w:right w:val="single" w:color="000000" w:sz="4" w:space="0"/>
            </w:tcBorders>
            <w:shd w:val="clear" w:color="auto" w:fill="auto"/>
            <w:vAlign w:val="center"/>
          </w:tcPr>
          <w:p w14:paraId="27ABDBDB">
            <w:pPr>
              <w:jc w:val="center"/>
              <w:rPr>
                <w:rFonts w:hint="eastAsia" w:ascii="仿宋" w:hAnsi="仿宋" w:eastAsia="仿宋" w:cs="仿宋"/>
                <w:i w:val="0"/>
                <w:iCs w:val="0"/>
                <w:color w:val="auto"/>
                <w:sz w:val="24"/>
                <w:szCs w:val="24"/>
                <w:u w:val="none"/>
              </w:rPr>
            </w:pPr>
          </w:p>
        </w:tc>
      </w:tr>
      <w:tr w14:paraId="15B77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B9B3DD">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就读学院</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92C18F">
            <w:pPr>
              <w:jc w:val="center"/>
              <w:rPr>
                <w:rFonts w:hint="eastAsia" w:ascii="仿宋" w:hAnsi="仿宋" w:eastAsia="仿宋" w:cs="仿宋"/>
                <w:i w:val="0"/>
                <w:iCs w:val="0"/>
                <w:color w:val="auto"/>
                <w:sz w:val="24"/>
                <w:szCs w:val="24"/>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DA7AF2">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就读专业</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B337D7">
            <w:pPr>
              <w:jc w:val="center"/>
              <w:rPr>
                <w:rFonts w:hint="eastAsia" w:ascii="仿宋" w:hAnsi="仿宋" w:eastAsia="仿宋" w:cs="仿宋"/>
                <w:i w:val="0"/>
                <w:iCs w:val="0"/>
                <w:color w:val="auto"/>
                <w:sz w:val="24"/>
                <w:szCs w:val="24"/>
                <w:u w:val="none"/>
              </w:rPr>
            </w:pPr>
          </w:p>
        </w:tc>
        <w:tc>
          <w:tcPr>
            <w:tcW w:w="2172" w:type="dxa"/>
            <w:gridSpan w:val="2"/>
            <w:vMerge w:val="continue"/>
            <w:tcBorders>
              <w:left w:val="single" w:color="000000" w:sz="4" w:space="0"/>
              <w:bottom w:val="single" w:color="000000" w:sz="4" w:space="0"/>
              <w:right w:val="single" w:color="000000" w:sz="4" w:space="0"/>
            </w:tcBorders>
            <w:shd w:val="clear" w:color="auto" w:fill="auto"/>
            <w:vAlign w:val="center"/>
          </w:tcPr>
          <w:p w14:paraId="4AC2D580">
            <w:pPr>
              <w:jc w:val="center"/>
              <w:rPr>
                <w:rFonts w:hint="eastAsia" w:ascii="仿宋" w:hAnsi="仿宋" w:eastAsia="仿宋" w:cs="仿宋"/>
                <w:i w:val="0"/>
                <w:iCs w:val="0"/>
                <w:color w:val="auto"/>
                <w:sz w:val="24"/>
                <w:szCs w:val="24"/>
                <w:u w:val="none"/>
              </w:rPr>
            </w:pPr>
          </w:p>
        </w:tc>
      </w:tr>
      <w:tr w14:paraId="6E24D3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90F05F">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联系电话</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2A1087">
            <w:pPr>
              <w:jc w:val="center"/>
              <w:rPr>
                <w:rFonts w:hint="eastAsia" w:ascii="仿宋" w:hAnsi="仿宋" w:eastAsia="仿宋" w:cs="仿宋"/>
                <w:i w:val="0"/>
                <w:iCs w:val="0"/>
                <w:color w:val="auto"/>
                <w:sz w:val="24"/>
                <w:szCs w:val="24"/>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D42D47">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电子邮箱</w:t>
            </w:r>
          </w:p>
        </w:tc>
        <w:tc>
          <w:tcPr>
            <w:tcW w:w="411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02A022C">
            <w:pPr>
              <w:jc w:val="center"/>
              <w:rPr>
                <w:rFonts w:hint="eastAsia" w:ascii="仿宋" w:hAnsi="仿宋" w:eastAsia="仿宋" w:cs="仿宋"/>
                <w:i w:val="0"/>
                <w:iCs w:val="0"/>
                <w:color w:val="auto"/>
                <w:sz w:val="24"/>
                <w:szCs w:val="24"/>
                <w:u w:val="none"/>
              </w:rPr>
            </w:pPr>
          </w:p>
        </w:tc>
      </w:tr>
      <w:tr w14:paraId="2A828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3"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0B6251">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通信地址</w:t>
            </w:r>
          </w:p>
        </w:tc>
        <w:tc>
          <w:tcPr>
            <w:tcW w:w="75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FE94DC8">
            <w:pPr>
              <w:jc w:val="center"/>
              <w:rPr>
                <w:rFonts w:hint="eastAsia" w:ascii="仿宋" w:hAnsi="仿宋" w:eastAsia="仿宋" w:cs="仿宋"/>
                <w:i w:val="0"/>
                <w:iCs w:val="0"/>
                <w:color w:val="auto"/>
                <w:sz w:val="24"/>
                <w:szCs w:val="24"/>
                <w:u w:val="none"/>
              </w:rPr>
            </w:pPr>
          </w:p>
        </w:tc>
      </w:tr>
      <w:tr w14:paraId="391A7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10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60CD89D7">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指导教师</w:t>
            </w:r>
          </w:p>
        </w:tc>
      </w:tr>
      <w:tr w14:paraId="3E4D1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9DE73">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姓名</w:t>
            </w:r>
          </w:p>
        </w:tc>
        <w:tc>
          <w:tcPr>
            <w:tcW w:w="14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A2FA17">
            <w:pPr>
              <w:jc w:val="center"/>
              <w:rPr>
                <w:rFonts w:hint="eastAsia" w:ascii="仿宋" w:hAnsi="仿宋" w:eastAsia="仿宋" w:cs="仿宋"/>
                <w:i w:val="0"/>
                <w:iCs w:val="0"/>
                <w:color w:val="auto"/>
                <w:sz w:val="24"/>
                <w:szCs w:val="24"/>
                <w:u w:val="none"/>
              </w:rPr>
            </w:pP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03BA2F">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所在单位</w:t>
            </w:r>
          </w:p>
        </w:tc>
        <w:tc>
          <w:tcPr>
            <w:tcW w:w="1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C2E4AF">
            <w:pPr>
              <w:jc w:val="center"/>
              <w:rPr>
                <w:rFonts w:hint="eastAsia" w:ascii="仿宋" w:hAnsi="仿宋" w:eastAsia="仿宋" w:cs="仿宋"/>
                <w:i w:val="0"/>
                <w:iCs w:val="0"/>
                <w:color w:val="auto"/>
                <w:sz w:val="24"/>
                <w:szCs w:val="24"/>
                <w:u w:val="none"/>
              </w:rPr>
            </w:pPr>
          </w:p>
        </w:tc>
        <w:tc>
          <w:tcPr>
            <w:tcW w:w="1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AE999B">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联系电话</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ECCF2">
            <w:pPr>
              <w:jc w:val="center"/>
              <w:rPr>
                <w:rFonts w:hint="eastAsia" w:ascii="仿宋" w:hAnsi="仿宋" w:eastAsia="仿宋" w:cs="仿宋"/>
                <w:i w:val="0"/>
                <w:iCs w:val="0"/>
                <w:color w:val="auto"/>
                <w:sz w:val="24"/>
                <w:szCs w:val="24"/>
                <w:u w:val="none"/>
              </w:rPr>
            </w:pPr>
          </w:p>
        </w:tc>
      </w:tr>
      <w:tr w14:paraId="5ADA9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77"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151E34">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所在单位</w:t>
            </w:r>
          </w:p>
          <w:p w14:paraId="283FC0A4">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（部门）意见</w:t>
            </w:r>
          </w:p>
        </w:tc>
        <w:tc>
          <w:tcPr>
            <w:tcW w:w="75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01DCED7">
            <w:pPr>
              <w:keepNext w:val="0"/>
              <w:keepLines w:val="0"/>
              <w:pageBreakBefore w:val="0"/>
              <w:widowControl/>
              <w:kinsoku/>
              <w:wordWrap/>
              <w:overflowPunct/>
              <w:topLinePunct w:val="0"/>
              <w:autoSpaceDE/>
              <w:autoSpaceDN/>
              <w:bidi w:val="0"/>
              <w:adjustRightInd/>
              <w:snapToGrid/>
              <w:ind w:left="0" w:leftChars="0" w:firstLine="0" w:firstLineChars="0"/>
              <w:jc w:val="left"/>
              <w:rPr>
                <w:rFonts w:hint="eastAsia" w:ascii="仿宋" w:hAnsi="仿宋" w:eastAsia="仿宋" w:cs="仿宋"/>
                <w:i w:val="0"/>
                <w:iCs w:val="0"/>
                <w:color w:val="auto"/>
                <w:sz w:val="24"/>
                <w:szCs w:val="24"/>
                <w:u w:val="none"/>
                <w:lang w:val="en-US" w:eastAsia="zh-CN"/>
              </w:rPr>
            </w:pPr>
          </w:p>
          <w:p w14:paraId="72701F20">
            <w:pPr>
              <w:keepNext w:val="0"/>
              <w:keepLines w:val="0"/>
              <w:pageBreakBefore w:val="0"/>
              <w:widowControl/>
              <w:kinsoku/>
              <w:wordWrap/>
              <w:overflowPunct/>
              <w:topLinePunct w:val="0"/>
              <w:autoSpaceDE/>
              <w:autoSpaceDN/>
              <w:bidi w:val="0"/>
              <w:adjustRightInd/>
              <w:snapToGrid/>
              <w:ind w:left="0" w:leftChars="0" w:firstLine="0" w:firstLineChars="0"/>
              <w:jc w:val="left"/>
              <w:rPr>
                <w:rFonts w:hint="eastAsia" w:ascii="仿宋" w:hAnsi="仿宋" w:eastAsia="仿宋" w:cs="仿宋"/>
                <w:i w:val="0"/>
                <w:iCs w:val="0"/>
                <w:color w:val="auto"/>
                <w:sz w:val="24"/>
                <w:szCs w:val="24"/>
                <w:u w:val="none"/>
                <w:lang w:val="en-US" w:eastAsia="zh-CN"/>
              </w:rPr>
            </w:pPr>
          </w:p>
          <w:p w14:paraId="59508752">
            <w:pPr>
              <w:pStyle w:val="2"/>
              <w:ind w:left="0" w:leftChars="0" w:firstLine="0" w:firstLineChars="0"/>
              <w:rPr>
                <w:rFonts w:hint="eastAsia" w:ascii="仿宋" w:hAnsi="仿宋" w:eastAsia="仿宋" w:cs="仿宋"/>
                <w:i w:val="0"/>
                <w:iCs w:val="0"/>
                <w:color w:val="auto"/>
                <w:sz w:val="24"/>
                <w:szCs w:val="24"/>
                <w:u w:val="none"/>
                <w:lang w:val="en-US" w:eastAsia="zh-CN"/>
              </w:rPr>
            </w:pPr>
          </w:p>
          <w:p w14:paraId="14C9B5BB">
            <w:pPr>
              <w:pStyle w:val="5"/>
              <w:ind w:left="0" w:leftChars="0" w:firstLine="0" w:firstLineChars="0"/>
              <w:rPr>
                <w:rFonts w:hint="eastAsia" w:ascii="仿宋" w:hAnsi="仿宋" w:eastAsia="仿宋" w:cs="仿宋"/>
                <w:i w:val="0"/>
                <w:iCs w:val="0"/>
                <w:color w:val="auto"/>
                <w:sz w:val="24"/>
                <w:szCs w:val="24"/>
                <w:u w:val="none"/>
                <w:lang w:val="en-US" w:eastAsia="zh-CN"/>
              </w:rPr>
            </w:pPr>
          </w:p>
          <w:p w14:paraId="1ACD28D1">
            <w:pPr>
              <w:ind w:left="0" w:leftChars="0" w:firstLine="0" w:firstLineChars="0"/>
              <w:rPr>
                <w:rFonts w:hint="eastAsia"/>
                <w:color w:val="auto"/>
                <w:lang w:val="en-US" w:eastAsia="zh-CN"/>
              </w:rPr>
            </w:pPr>
          </w:p>
          <w:p w14:paraId="0226A9B9">
            <w:pPr>
              <w:keepNext w:val="0"/>
              <w:keepLines w:val="0"/>
              <w:pageBreakBefore w:val="0"/>
              <w:widowControl/>
              <w:kinsoku/>
              <w:wordWrap/>
              <w:overflowPunct/>
              <w:topLinePunct w:val="0"/>
              <w:autoSpaceDE/>
              <w:autoSpaceDN/>
              <w:bidi w:val="0"/>
              <w:adjustRightInd/>
              <w:snapToGrid/>
              <w:ind w:left="0" w:leftChars="0" w:firstLine="0" w:firstLineChars="0"/>
              <w:jc w:val="left"/>
              <w:rPr>
                <w:rFonts w:hint="eastAsia" w:ascii="仿宋" w:hAnsi="仿宋" w:eastAsia="仿宋" w:cs="仿宋"/>
                <w:i w:val="0"/>
                <w:iCs w:val="0"/>
                <w:color w:val="auto"/>
                <w:sz w:val="24"/>
                <w:szCs w:val="24"/>
                <w:u w:val="none"/>
                <w:lang w:val="en-US" w:eastAsia="zh-CN"/>
              </w:rPr>
            </w:pPr>
          </w:p>
          <w:p w14:paraId="180CC7DD">
            <w:pPr>
              <w:keepNext w:val="0"/>
              <w:keepLines w:val="0"/>
              <w:pageBreakBefore w:val="0"/>
              <w:widowControl/>
              <w:kinsoku/>
              <w:wordWrap w:val="0"/>
              <w:overflowPunct/>
              <w:topLinePunct w:val="0"/>
              <w:autoSpaceDE/>
              <w:autoSpaceDN/>
              <w:bidi w:val="0"/>
              <w:adjustRightInd/>
              <w:snapToGrid/>
              <w:ind w:left="0" w:leftChars="0" w:firstLine="0" w:firstLineChars="0"/>
              <w:jc w:val="right"/>
              <w:rPr>
                <w:rFonts w:hint="eastAsia" w:ascii="仿宋" w:hAnsi="仿宋" w:eastAsia="仿宋" w:cs="仿宋"/>
                <w:i w:val="0"/>
                <w:iCs w:val="0"/>
                <w:color w:val="auto"/>
                <w:sz w:val="24"/>
                <w:szCs w:val="24"/>
                <w:u w:val="none"/>
                <w:lang w:val="en-US" w:eastAsia="zh-CN"/>
              </w:rPr>
            </w:pPr>
            <w:r>
              <w:rPr>
                <w:rFonts w:hint="eastAsia" w:ascii="仿宋" w:hAnsi="仿宋" w:eastAsia="仿宋" w:cs="仿宋"/>
                <w:i w:val="0"/>
                <w:iCs w:val="0"/>
                <w:color w:val="auto"/>
                <w:sz w:val="24"/>
                <w:szCs w:val="24"/>
                <w:u w:val="none"/>
                <w:lang w:val="en-US" w:eastAsia="zh-CN"/>
              </w:rPr>
              <w:t xml:space="preserve">(盖     章)     </w:t>
            </w:r>
          </w:p>
          <w:p w14:paraId="60F5BBB2">
            <w:pPr>
              <w:keepNext w:val="0"/>
              <w:keepLines w:val="0"/>
              <w:pageBreakBefore w:val="0"/>
              <w:widowControl/>
              <w:kinsoku/>
              <w:wordWrap w:val="0"/>
              <w:overflowPunct/>
              <w:topLinePunct w:val="0"/>
              <w:autoSpaceDE/>
              <w:autoSpaceDN/>
              <w:bidi w:val="0"/>
              <w:adjustRightInd/>
              <w:snapToGrid/>
              <w:ind w:left="0" w:leftChars="0" w:firstLine="0" w:firstLineChars="0"/>
              <w:jc w:val="right"/>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sz w:val="24"/>
                <w:szCs w:val="24"/>
                <w:u w:val="none"/>
                <w:lang w:val="en-US" w:eastAsia="zh-CN"/>
              </w:rPr>
              <w:t xml:space="preserve">     年    月    日     </w:t>
            </w:r>
          </w:p>
        </w:tc>
      </w:tr>
    </w:tbl>
    <w:p w14:paraId="285C343F">
      <w:pPr>
        <w:pStyle w:val="5"/>
        <w:rPr>
          <w:rFonts w:hint="eastAsia"/>
          <w:color w:val="auto"/>
          <w:lang w:val="en-US" w:eastAsia="zh-CN"/>
        </w:rPr>
      </w:pPr>
    </w:p>
    <w:p w14:paraId="3DD060E0">
      <w:pPr>
        <w:rPr>
          <w:rFonts w:hint="default"/>
          <w:color w:val="auto"/>
          <w:lang w:val="en-US" w:eastAsia="zh-CN"/>
        </w:rPr>
      </w:pPr>
      <w:r>
        <w:rPr>
          <w:rFonts w:hint="default"/>
          <w:color w:val="auto"/>
          <w:lang w:val="en-US" w:eastAsia="zh-CN"/>
        </w:rPr>
        <w:br w:type="page"/>
      </w:r>
    </w:p>
    <w:p w14:paraId="7B90ECCC">
      <w:pPr>
        <w:ind w:left="0" w:leftChars="0" w:firstLine="0" w:firstLineChars="0"/>
        <w:rPr>
          <w:rFonts w:hint="eastAsia" w:ascii="仿宋" w:hAnsi="仿宋" w:eastAsia="仿宋" w:cs="仿宋"/>
          <w:color w:val="auto"/>
          <w:sz w:val="28"/>
          <w:szCs w:val="24"/>
          <w:lang w:val="en-US" w:eastAsia="zh-CN"/>
        </w:rPr>
      </w:pPr>
      <w:r>
        <w:rPr>
          <w:rFonts w:hint="eastAsia" w:ascii="仿宋" w:hAnsi="仿宋" w:eastAsia="仿宋" w:cs="仿宋"/>
          <w:color w:val="auto"/>
          <w:sz w:val="28"/>
          <w:szCs w:val="24"/>
          <w:lang w:val="en-US" w:eastAsia="zh-CN"/>
        </w:rPr>
        <w:t>附件2 焦作工贸职业学院技能大赛裁判员推荐表</w:t>
      </w:r>
    </w:p>
    <w:p w14:paraId="56C67B55">
      <w:pPr>
        <w:pStyle w:val="2"/>
        <w:ind w:left="0" w:leftChars="0" w:firstLine="0" w:firstLineChars="0"/>
        <w:jc w:val="center"/>
        <w:rPr>
          <w:rFonts w:hint="eastAsia" w:ascii="宋体" w:hAnsi="宋体" w:eastAsia="宋体" w:cs="宋体"/>
          <w:color w:val="auto"/>
          <w:sz w:val="44"/>
          <w:szCs w:val="44"/>
          <w:lang w:val="en-US" w:eastAsia="zh-CN"/>
        </w:rPr>
      </w:pPr>
      <w:r>
        <w:rPr>
          <w:rFonts w:hint="eastAsia" w:ascii="宋体" w:hAnsi="宋体" w:eastAsia="宋体" w:cs="宋体"/>
          <w:color w:val="auto"/>
          <w:sz w:val="44"/>
          <w:szCs w:val="44"/>
          <w:lang w:val="en-US" w:eastAsia="zh-CN"/>
        </w:rPr>
        <w:t>焦作工贸职业学院技能大赛裁判员推荐表</w:t>
      </w:r>
    </w:p>
    <w:tbl>
      <w:tblPr>
        <w:tblStyle w:val="14"/>
        <w:tblW w:w="9139" w:type="dxa"/>
        <w:tblInd w:w="-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786"/>
        <w:gridCol w:w="1559"/>
        <w:gridCol w:w="1369"/>
        <w:gridCol w:w="2400"/>
        <w:gridCol w:w="2025"/>
      </w:tblGrid>
      <w:tr w14:paraId="6B673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6BC8E">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执裁赛项</w:t>
            </w:r>
          </w:p>
        </w:tc>
        <w:tc>
          <w:tcPr>
            <w:tcW w:w="73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DEE48B5">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r>
      <w:tr w14:paraId="6870D6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38AC8">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姓名</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F9E2D">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0467B">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性别</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808A7">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c>
          <w:tcPr>
            <w:tcW w:w="2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9D671F">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2寸白底彩色</w:t>
            </w:r>
          </w:p>
          <w:p w14:paraId="78FE42E4">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免冠照片</w:t>
            </w:r>
          </w:p>
        </w:tc>
      </w:tr>
      <w:tr w14:paraId="68E5F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3B992">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出生日期</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8898A">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46B43">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民族</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C65AE">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c>
          <w:tcPr>
            <w:tcW w:w="2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607518">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r>
      <w:tr w14:paraId="73CA9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1036D">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政治面貌</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84648">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E1FCE">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学历</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54111">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c>
          <w:tcPr>
            <w:tcW w:w="2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71E8E6">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r>
      <w:tr w14:paraId="6CA97F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5C465">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从事专业</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CA659">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2133F">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联系电话</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D4738">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c>
          <w:tcPr>
            <w:tcW w:w="2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8E583A">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r>
      <w:tr w14:paraId="11614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40C3C">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工作单位</w:t>
            </w:r>
          </w:p>
          <w:p w14:paraId="13576386">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cs="仿宋"/>
                <w:i w:val="0"/>
                <w:iCs w:val="0"/>
                <w:color w:val="auto"/>
                <w:kern w:val="0"/>
                <w:sz w:val="24"/>
                <w:szCs w:val="24"/>
                <w:u w:val="none"/>
                <w:lang w:val="en-US" w:eastAsia="zh-CN" w:bidi="ar"/>
              </w:rPr>
              <w:t>（所在部门）</w:t>
            </w:r>
          </w:p>
        </w:tc>
        <w:tc>
          <w:tcPr>
            <w:tcW w:w="73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567B1DA">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r>
      <w:tr w14:paraId="7558B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47964">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通讯地址</w:t>
            </w:r>
          </w:p>
        </w:tc>
        <w:tc>
          <w:tcPr>
            <w:tcW w:w="73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E0B1117">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r>
      <w:tr w14:paraId="2BD68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4"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A19EA">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主要工作</w:t>
            </w:r>
          </w:p>
          <w:p w14:paraId="5B98FD4F">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（执裁）经历</w:t>
            </w:r>
          </w:p>
        </w:tc>
        <w:tc>
          <w:tcPr>
            <w:tcW w:w="73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ADFD87C">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r>
      <w:tr w14:paraId="1B2193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8"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90DFB">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所在单位</w:t>
            </w:r>
          </w:p>
          <w:p w14:paraId="0774C15C">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（部门）意见</w:t>
            </w:r>
          </w:p>
        </w:tc>
        <w:tc>
          <w:tcPr>
            <w:tcW w:w="73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B6883FB">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p w14:paraId="2C65BD3D">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p w14:paraId="2FDEE7DF">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p w14:paraId="03789FF0">
            <w:pPr>
              <w:keepNext w:val="0"/>
              <w:keepLines w:val="0"/>
              <w:pageBreakBefore w:val="0"/>
              <w:widowControl/>
              <w:kinsoku/>
              <w:wordWrap/>
              <w:overflowPunct/>
              <w:topLinePunct w:val="0"/>
              <w:autoSpaceDE/>
              <w:autoSpaceDN/>
              <w:bidi w:val="0"/>
              <w:adjustRightInd/>
              <w:snapToGrid/>
              <w:ind w:left="0" w:leftChars="0" w:firstLine="0" w:firstLineChars="0"/>
              <w:jc w:val="both"/>
              <w:rPr>
                <w:rFonts w:hint="eastAsia" w:ascii="仿宋" w:hAnsi="仿宋" w:eastAsia="仿宋" w:cs="仿宋"/>
                <w:i w:val="0"/>
                <w:iCs w:val="0"/>
                <w:color w:val="auto"/>
                <w:sz w:val="24"/>
                <w:szCs w:val="24"/>
                <w:u w:val="none"/>
              </w:rPr>
            </w:pPr>
          </w:p>
          <w:p w14:paraId="1E9DDF69">
            <w:pPr>
              <w:keepNext w:val="0"/>
              <w:keepLines w:val="0"/>
              <w:pageBreakBefore w:val="0"/>
              <w:widowControl/>
              <w:kinsoku/>
              <w:wordWrap w:val="0"/>
              <w:overflowPunct/>
              <w:topLinePunct w:val="0"/>
              <w:autoSpaceDE/>
              <w:autoSpaceDN/>
              <w:bidi w:val="0"/>
              <w:adjustRightInd/>
              <w:snapToGrid/>
              <w:jc w:val="right"/>
              <w:rPr>
                <w:rFonts w:hint="eastAsia" w:ascii="仿宋" w:hAnsi="仿宋" w:eastAsia="仿宋" w:cs="仿宋"/>
                <w:i w:val="0"/>
                <w:iCs w:val="0"/>
                <w:color w:val="auto"/>
                <w:sz w:val="24"/>
                <w:szCs w:val="24"/>
                <w:u w:val="none"/>
                <w:lang w:val="en-US" w:eastAsia="zh-CN"/>
              </w:rPr>
            </w:pPr>
            <w:r>
              <w:rPr>
                <w:rFonts w:hint="eastAsia" w:ascii="仿宋" w:hAnsi="仿宋" w:eastAsia="仿宋" w:cs="仿宋"/>
                <w:i w:val="0"/>
                <w:iCs w:val="0"/>
                <w:color w:val="auto"/>
                <w:sz w:val="24"/>
                <w:szCs w:val="24"/>
                <w:u w:val="none"/>
                <w:lang w:val="en-US" w:eastAsia="zh-CN"/>
              </w:rPr>
              <w:t xml:space="preserve">(盖     章)     </w:t>
            </w:r>
          </w:p>
          <w:p w14:paraId="5620F9D9">
            <w:pPr>
              <w:keepNext w:val="0"/>
              <w:keepLines w:val="0"/>
              <w:pageBreakBefore w:val="0"/>
              <w:widowControl/>
              <w:kinsoku/>
              <w:wordWrap w:val="0"/>
              <w:overflowPunct/>
              <w:topLinePunct w:val="0"/>
              <w:autoSpaceDE/>
              <w:autoSpaceDN/>
              <w:bidi w:val="0"/>
              <w:adjustRightInd/>
              <w:snapToGrid/>
              <w:jc w:val="both"/>
              <w:rPr>
                <w:rFonts w:hint="eastAsia" w:ascii="仿宋" w:hAnsi="仿宋" w:eastAsia="仿宋" w:cs="仿宋"/>
                <w:i w:val="0"/>
                <w:iCs w:val="0"/>
                <w:color w:val="auto"/>
                <w:sz w:val="24"/>
                <w:szCs w:val="24"/>
                <w:u w:val="none"/>
                <w:lang w:val="en-US" w:eastAsia="zh-CN"/>
              </w:rPr>
            </w:pPr>
            <w:r>
              <w:rPr>
                <w:rFonts w:hint="eastAsia" w:ascii="仿宋" w:hAnsi="仿宋" w:eastAsia="仿宋" w:cs="仿宋"/>
                <w:i w:val="0"/>
                <w:iCs w:val="0"/>
                <w:color w:val="auto"/>
                <w:sz w:val="24"/>
                <w:szCs w:val="24"/>
                <w:u w:val="none"/>
                <w:lang w:val="en-US" w:eastAsia="zh-CN"/>
              </w:rPr>
              <w:t xml:space="preserve"> </w:t>
            </w:r>
          </w:p>
          <w:p w14:paraId="48A53E3E">
            <w:pPr>
              <w:keepNext w:val="0"/>
              <w:keepLines w:val="0"/>
              <w:pageBreakBefore w:val="0"/>
              <w:widowControl/>
              <w:kinsoku/>
              <w:wordWrap w:val="0"/>
              <w:overflowPunct/>
              <w:topLinePunct w:val="0"/>
              <w:autoSpaceDE/>
              <w:autoSpaceDN/>
              <w:bidi w:val="0"/>
              <w:adjustRightInd/>
              <w:snapToGrid/>
              <w:jc w:val="right"/>
              <w:rPr>
                <w:rFonts w:hint="default" w:ascii="仿宋" w:hAnsi="仿宋" w:eastAsia="仿宋" w:cs="仿宋"/>
                <w:i w:val="0"/>
                <w:iCs w:val="0"/>
                <w:color w:val="auto"/>
                <w:sz w:val="24"/>
                <w:szCs w:val="24"/>
                <w:u w:val="none"/>
                <w:lang w:val="en-US" w:eastAsia="zh-CN"/>
              </w:rPr>
            </w:pPr>
            <w:r>
              <w:rPr>
                <w:rFonts w:hint="eastAsia" w:ascii="仿宋" w:hAnsi="仿宋" w:eastAsia="仿宋" w:cs="仿宋"/>
                <w:i w:val="0"/>
                <w:iCs w:val="0"/>
                <w:color w:val="auto"/>
                <w:sz w:val="24"/>
                <w:szCs w:val="24"/>
                <w:u w:val="none"/>
                <w:lang w:val="en-US" w:eastAsia="zh-CN"/>
              </w:rPr>
              <w:t xml:space="preserve">     年    月    日     </w:t>
            </w:r>
          </w:p>
        </w:tc>
      </w:tr>
    </w:tbl>
    <w:p w14:paraId="7AA50867">
      <w:pPr>
        <w:pStyle w:val="2"/>
        <w:rPr>
          <w:lang w:val="en-US"/>
        </w:rPr>
      </w:pPr>
    </w:p>
    <w:sectPr>
      <w:footerReference r:id="rId3" w:type="default"/>
      <w:pgSz w:w="11910" w:h="16840"/>
      <w:pgMar w:top="2098" w:right="1474" w:bottom="1985" w:left="1588"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
    <w:altName w:val="仿宋"/>
    <w:panose1 w:val="00000000000000000000"/>
    <w:charset w:val="86"/>
    <w:family w:val="roma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方正小标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黑体_GBK">
    <w:altName w:val="微软雅黑"/>
    <w:panose1 w:val="02000000000000000000"/>
    <w:charset w:val="86"/>
    <w:family w:val="auto"/>
    <w:pitch w:val="default"/>
    <w:sig w:usb0="00000000" w:usb1="00000000" w:usb2="00000000" w:usb3="00000000" w:csb0="00040000" w:csb1="00000000"/>
  </w:font>
  <w:font w:name="Arial Narrow">
    <w:panose1 w:val="020B0606020202030204"/>
    <w:charset w:val="00"/>
    <w:family w:val="swiss"/>
    <w:pitch w:val="default"/>
    <w:sig w:usb0="00000287" w:usb1="00000800" w:usb2="00000000" w:usb3="00000000" w:csb0="2000009F" w:csb1="DFD70000"/>
  </w:font>
  <w:font w:name="方正仿宋_GB18030">
    <w:altName w:val="仿宋"/>
    <w:panose1 w:val="02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F06AF0">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4795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a:xfrm>
                        <a:off x="0" y="0"/>
                        <a:ext cx="57785" cy="147955"/>
                      </a:xfrm>
                      <a:prstGeom prst="rect">
                        <a:avLst/>
                      </a:prstGeom>
                      <a:noFill/>
                      <a:ln>
                        <a:noFill/>
                      </a:ln>
                      <a:effectLst/>
                    </wps:spPr>
                    <wps:txbx>
                      <w:txbxContent>
                        <w:p w14:paraId="6F6F5EFD">
                          <w:pPr>
                            <w:pStyle w:val="11"/>
                          </w:pPr>
                          <w:r>
                            <w:fldChar w:fldCharType="begin"/>
                          </w:r>
                          <w:r>
                            <w:instrText xml:space="preserve"> PAGE  \* MERGEFORMAT </w:instrText>
                          </w:r>
                          <w:r>
                            <w:fldChar w:fldCharType="separate"/>
                          </w:r>
                          <w:r>
                            <w:t>4</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1.65pt;width:4.55pt;mso-position-horizontal:center;mso-position-horizontal-relative:margin;mso-wrap-style:none;z-index:251659264;mso-width-relative:page;mso-height-relative:page;" filled="f" stroked="f" coordsize="21600,21600" o:gfxdata="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fLHALRAAAA&#10;AgEAAA8AAAAAAAAAAQAgAAAAIgAAAGRycy9kb3ducmV2LnhtbFBLAQIUABQAAAAIAIdO4kCvZ2cd&#10;6wEAANQDAAAOAAAAAAAAAAEAIAAAACABAABkcnMvZTJvRG9jLnhtbFBLBQYAAAAABgAGAFkBAAB9&#10;BQAAAAA=&#10;">
              <v:fill on="f" focussize="0,0"/>
              <v:stroke on="f"/>
              <v:imagedata o:title=""/>
              <o:lock v:ext="edit" aspectratio="f"/>
              <v:textbox inset="0mm,0mm,0mm,0mm" style="mso-fit-shape-to-text:t;">
                <w:txbxContent>
                  <w:p w14:paraId="6F6F5EFD">
                    <w:pPr>
                      <w:pStyle w:val="11"/>
                    </w:pPr>
                    <w:r>
                      <w:fldChar w:fldCharType="begin"/>
                    </w:r>
                    <w:r>
                      <w:instrText xml:space="preserve"> PAGE  \* MERGEFORMAT </w:instrText>
                    </w:r>
                    <w:r>
                      <w:fldChar w:fldCharType="separate"/>
                    </w:r>
                    <w:r>
                      <w:t>4</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7877D0"/>
    <w:multiLevelType w:val="singleLevel"/>
    <w:tmpl w:val="8F7877D0"/>
    <w:lvl w:ilvl="0" w:tentative="0">
      <w:start w:val="5"/>
      <w:numFmt w:val="chineseCounting"/>
      <w:suff w:val="nothing"/>
      <w:lvlText w:val="%1、"/>
      <w:lvlJc w:val="left"/>
      <w:rPr>
        <w:rFonts w:hint="eastAsia"/>
      </w:rPr>
    </w:lvl>
  </w:abstractNum>
  <w:abstractNum w:abstractNumId="1">
    <w:nsid w:val="6B9346FD"/>
    <w:multiLevelType w:val="singleLevel"/>
    <w:tmpl w:val="6B9346FD"/>
    <w:lvl w:ilvl="0" w:tentative="0">
      <w:start w:val="1"/>
      <w:numFmt w:val="chineseCountingThousand"/>
      <w:suff w:val="nothing"/>
      <w:lvlText w:val="%1、"/>
      <w:lvlJc w:val="lef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1"/>
  <w:bordersDoNotSurroundFooter w:val="1"/>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ExM2Q3Njg5NWFhZTIxN2E3MGQ4NjE5OGYyZDgyNzgifQ=="/>
  </w:docVars>
  <w:rsids>
    <w:rsidRoot w:val="00E07E31"/>
    <w:rsid w:val="000120C0"/>
    <w:rsid w:val="000124BF"/>
    <w:rsid w:val="000323EC"/>
    <w:rsid w:val="00033859"/>
    <w:rsid w:val="0005545E"/>
    <w:rsid w:val="00055486"/>
    <w:rsid w:val="00061E1E"/>
    <w:rsid w:val="000B5A49"/>
    <w:rsid w:val="000B64FB"/>
    <w:rsid w:val="000B73EC"/>
    <w:rsid w:val="000E0179"/>
    <w:rsid w:val="000E0335"/>
    <w:rsid w:val="000E59AD"/>
    <w:rsid w:val="00112191"/>
    <w:rsid w:val="00121983"/>
    <w:rsid w:val="001467A5"/>
    <w:rsid w:val="001817AB"/>
    <w:rsid w:val="001975A2"/>
    <w:rsid w:val="001D2AC8"/>
    <w:rsid w:val="001E3ED2"/>
    <w:rsid w:val="001F575F"/>
    <w:rsid w:val="00213B75"/>
    <w:rsid w:val="00244688"/>
    <w:rsid w:val="00246AE8"/>
    <w:rsid w:val="002527A9"/>
    <w:rsid w:val="00277E4F"/>
    <w:rsid w:val="0028038B"/>
    <w:rsid w:val="00282AF5"/>
    <w:rsid w:val="002943E4"/>
    <w:rsid w:val="00297AFA"/>
    <w:rsid w:val="002A46DB"/>
    <w:rsid w:val="002C02E5"/>
    <w:rsid w:val="002D16CA"/>
    <w:rsid w:val="003438DF"/>
    <w:rsid w:val="003834A7"/>
    <w:rsid w:val="00390022"/>
    <w:rsid w:val="003A319C"/>
    <w:rsid w:val="003B0193"/>
    <w:rsid w:val="003B5E6F"/>
    <w:rsid w:val="003C28EA"/>
    <w:rsid w:val="003F6489"/>
    <w:rsid w:val="00402CC5"/>
    <w:rsid w:val="0042295A"/>
    <w:rsid w:val="00425FC1"/>
    <w:rsid w:val="0043138F"/>
    <w:rsid w:val="00431D0D"/>
    <w:rsid w:val="00432063"/>
    <w:rsid w:val="00437D27"/>
    <w:rsid w:val="00440B70"/>
    <w:rsid w:val="00443522"/>
    <w:rsid w:val="00456786"/>
    <w:rsid w:val="00475BFC"/>
    <w:rsid w:val="004964FB"/>
    <w:rsid w:val="004A7D04"/>
    <w:rsid w:val="004C16CD"/>
    <w:rsid w:val="004D41A8"/>
    <w:rsid w:val="004E5890"/>
    <w:rsid w:val="004F60EA"/>
    <w:rsid w:val="005013C5"/>
    <w:rsid w:val="00504644"/>
    <w:rsid w:val="00521B7F"/>
    <w:rsid w:val="00535C4C"/>
    <w:rsid w:val="00541CAD"/>
    <w:rsid w:val="005547C8"/>
    <w:rsid w:val="005768BD"/>
    <w:rsid w:val="00586DD4"/>
    <w:rsid w:val="005928B9"/>
    <w:rsid w:val="005A07FE"/>
    <w:rsid w:val="005B0D66"/>
    <w:rsid w:val="005C0E50"/>
    <w:rsid w:val="005F4E45"/>
    <w:rsid w:val="0062479C"/>
    <w:rsid w:val="00626320"/>
    <w:rsid w:val="0063167C"/>
    <w:rsid w:val="00661578"/>
    <w:rsid w:val="00682371"/>
    <w:rsid w:val="00690141"/>
    <w:rsid w:val="006A6070"/>
    <w:rsid w:val="006A746E"/>
    <w:rsid w:val="006D6FAC"/>
    <w:rsid w:val="006F1962"/>
    <w:rsid w:val="00704E66"/>
    <w:rsid w:val="00712CA9"/>
    <w:rsid w:val="0071548E"/>
    <w:rsid w:val="0073336A"/>
    <w:rsid w:val="0076455A"/>
    <w:rsid w:val="00780B8B"/>
    <w:rsid w:val="007A394C"/>
    <w:rsid w:val="007C22D4"/>
    <w:rsid w:val="007C61F5"/>
    <w:rsid w:val="007E04B8"/>
    <w:rsid w:val="007F57A6"/>
    <w:rsid w:val="00805980"/>
    <w:rsid w:val="0081392E"/>
    <w:rsid w:val="00824AAD"/>
    <w:rsid w:val="00827C0D"/>
    <w:rsid w:val="00827E65"/>
    <w:rsid w:val="0083247F"/>
    <w:rsid w:val="00867FF3"/>
    <w:rsid w:val="008701A8"/>
    <w:rsid w:val="008762DA"/>
    <w:rsid w:val="00880DCA"/>
    <w:rsid w:val="00897F9C"/>
    <w:rsid w:val="008A0CCD"/>
    <w:rsid w:val="008A1E5D"/>
    <w:rsid w:val="008B5D76"/>
    <w:rsid w:val="008C49D6"/>
    <w:rsid w:val="008C6A02"/>
    <w:rsid w:val="008D02C7"/>
    <w:rsid w:val="008F45D7"/>
    <w:rsid w:val="00901819"/>
    <w:rsid w:val="00924DD5"/>
    <w:rsid w:val="00945F48"/>
    <w:rsid w:val="009520E9"/>
    <w:rsid w:val="0095464E"/>
    <w:rsid w:val="00965136"/>
    <w:rsid w:val="0097390F"/>
    <w:rsid w:val="009B2B71"/>
    <w:rsid w:val="009D44A9"/>
    <w:rsid w:val="00A11AD7"/>
    <w:rsid w:val="00A169B4"/>
    <w:rsid w:val="00A43F1F"/>
    <w:rsid w:val="00A453D7"/>
    <w:rsid w:val="00A45B61"/>
    <w:rsid w:val="00A47433"/>
    <w:rsid w:val="00A8002D"/>
    <w:rsid w:val="00AA2144"/>
    <w:rsid w:val="00AE4B7A"/>
    <w:rsid w:val="00B26C27"/>
    <w:rsid w:val="00B41F50"/>
    <w:rsid w:val="00B63A85"/>
    <w:rsid w:val="00B6517F"/>
    <w:rsid w:val="00BA30A7"/>
    <w:rsid w:val="00BB018A"/>
    <w:rsid w:val="00BD3307"/>
    <w:rsid w:val="00BF1973"/>
    <w:rsid w:val="00C04A11"/>
    <w:rsid w:val="00C06246"/>
    <w:rsid w:val="00C100A0"/>
    <w:rsid w:val="00C479A0"/>
    <w:rsid w:val="00C667DD"/>
    <w:rsid w:val="00C77AD7"/>
    <w:rsid w:val="00C90970"/>
    <w:rsid w:val="00C92645"/>
    <w:rsid w:val="00CB0C27"/>
    <w:rsid w:val="00CB3F4D"/>
    <w:rsid w:val="00CC0DF7"/>
    <w:rsid w:val="00CC1060"/>
    <w:rsid w:val="00CD045D"/>
    <w:rsid w:val="00CF40AB"/>
    <w:rsid w:val="00D02847"/>
    <w:rsid w:val="00D11969"/>
    <w:rsid w:val="00D1624F"/>
    <w:rsid w:val="00D21F0B"/>
    <w:rsid w:val="00D3162D"/>
    <w:rsid w:val="00D53A22"/>
    <w:rsid w:val="00D6349E"/>
    <w:rsid w:val="00D81CFE"/>
    <w:rsid w:val="00DA3460"/>
    <w:rsid w:val="00DA7380"/>
    <w:rsid w:val="00DB10C4"/>
    <w:rsid w:val="00DD38F2"/>
    <w:rsid w:val="00DD4837"/>
    <w:rsid w:val="00DD5CD1"/>
    <w:rsid w:val="00DE4050"/>
    <w:rsid w:val="00DF2AF3"/>
    <w:rsid w:val="00DF4A94"/>
    <w:rsid w:val="00E07E31"/>
    <w:rsid w:val="00E2449C"/>
    <w:rsid w:val="00E8205B"/>
    <w:rsid w:val="00E90553"/>
    <w:rsid w:val="00EA0784"/>
    <w:rsid w:val="00ED1614"/>
    <w:rsid w:val="00EE1BD1"/>
    <w:rsid w:val="00EE6E6C"/>
    <w:rsid w:val="00F00049"/>
    <w:rsid w:val="00F2451B"/>
    <w:rsid w:val="00F376C0"/>
    <w:rsid w:val="00F4567E"/>
    <w:rsid w:val="00F761A9"/>
    <w:rsid w:val="00F976C0"/>
    <w:rsid w:val="00FA0347"/>
    <w:rsid w:val="00FB431C"/>
    <w:rsid w:val="00FD653D"/>
    <w:rsid w:val="00FE3FFD"/>
    <w:rsid w:val="00FF1126"/>
    <w:rsid w:val="01C17BCD"/>
    <w:rsid w:val="021D229B"/>
    <w:rsid w:val="026C2C4C"/>
    <w:rsid w:val="038B7E62"/>
    <w:rsid w:val="04114F8F"/>
    <w:rsid w:val="04283408"/>
    <w:rsid w:val="061016E6"/>
    <w:rsid w:val="0770041D"/>
    <w:rsid w:val="07891D9E"/>
    <w:rsid w:val="07FC3889"/>
    <w:rsid w:val="08A16349"/>
    <w:rsid w:val="08AE3EBD"/>
    <w:rsid w:val="09C93A70"/>
    <w:rsid w:val="09DF0A39"/>
    <w:rsid w:val="09ED061A"/>
    <w:rsid w:val="0AD73D63"/>
    <w:rsid w:val="0B386A92"/>
    <w:rsid w:val="0B5E5DFE"/>
    <w:rsid w:val="0BCA6FFA"/>
    <w:rsid w:val="0C03718B"/>
    <w:rsid w:val="0CA149BE"/>
    <w:rsid w:val="0D1E3CA6"/>
    <w:rsid w:val="0D453BE9"/>
    <w:rsid w:val="0D506396"/>
    <w:rsid w:val="0D663D9E"/>
    <w:rsid w:val="0DD30674"/>
    <w:rsid w:val="0F074B23"/>
    <w:rsid w:val="104308A0"/>
    <w:rsid w:val="10530BDE"/>
    <w:rsid w:val="10763651"/>
    <w:rsid w:val="10B206F9"/>
    <w:rsid w:val="10C306BD"/>
    <w:rsid w:val="11030620"/>
    <w:rsid w:val="11627DF6"/>
    <w:rsid w:val="11706EA5"/>
    <w:rsid w:val="1185713D"/>
    <w:rsid w:val="125B1A04"/>
    <w:rsid w:val="13B0513C"/>
    <w:rsid w:val="15184356"/>
    <w:rsid w:val="1520670D"/>
    <w:rsid w:val="15A44D56"/>
    <w:rsid w:val="17161096"/>
    <w:rsid w:val="177D57EF"/>
    <w:rsid w:val="17A05ADE"/>
    <w:rsid w:val="17C35469"/>
    <w:rsid w:val="180139F1"/>
    <w:rsid w:val="18337D74"/>
    <w:rsid w:val="19137D64"/>
    <w:rsid w:val="19A87AB1"/>
    <w:rsid w:val="1B2E6B66"/>
    <w:rsid w:val="1BC375C2"/>
    <w:rsid w:val="1BDF5DB8"/>
    <w:rsid w:val="1D083517"/>
    <w:rsid w:val="1E692B17"/>
    <w:rsid w:val="1E700D44"/>
    <w:rsid w:val="1F110B9D"/>
    <w:rsid w:val="1FEE3287"/>
    <w:rsid w:val="23D74548"/>
    <w:rsid w:val="24615B2D"/>
    <w:rsid w:val="24A41AA8"/>
    <w:rsid w:val="24C62E17"/>
    <w:rsid w:val="25FE2927"/>
    <w:rsid w:val="283C376F"/>
    <w:rsid w:val="295A7CF0"/>
    <w:rsid w:val="2A3A47CD"/>
    <w:rsid w:val="2A9A298C"/>
    <w:rsid w:val="2AFF6E39"/>
    <w:rsid w:val="2B274671"/>
    <w:rsid w:val="2B491E84"/>
    <w:rsid w:val="2CAC4DB8"/>
    <w:rsid w:val="2E7C07DD"/>
    <w:rsid w:val="2EC92277"/>
    <w:rsid w:val="2EE46781"/>
    <w:rsid w:val="2EFE2141"/>
    <w:rsid w:val="2F6FC591"/>
    <w:rsid w:val="302F049D"/>
    <w:rsid w:val="30954EE9"/>
    <w:rsid w:val="328E4A4B"/>
    <w:rsid w:val="3371598B"/>
    <w:rsid w:val="33ED149F"/>
    <w:rsid w:val="34781D3E"/>
    <w:rsid w:val="34E06F10"/>
    <w:rsid w:val="35173D04"/>
    <w:rsid w:val="35AE5040"/>
    <w:rsid w:val="36BC2C51"/>
    <w:rsid w:val="36FF4D89"/>
    <w:rsid w:val="37F505D8"/>
    <w:rsid w:val="38331DF4"/>
    <w:rsid w:val="384A2BAF"/>
    <w:rsid w:val="38C952E9"/>
    <w:rsid w:val="392546F8"/>
    <w:rsid w:val="3961490A"/>
    <w:rsid w:val="3AE15C39"/>
    <w:rsid w:val="3CCA492C"/>
    <w:rsid w:val="3E1B7603"/>
    <w:rsid w:val="3E3D3F49"/>
    <w:rsid w:val="3F5351F9"/>
    <w:rsid w:val="3F73528E"/>
    <w:rsid w:val="3FB66AA5"/>
    <w:rsid w:val="3FC947E5"/>
    <w:rsid w:val="3FEF16B4"/>
    <w:rsid w:val="40881C6D"/>
    <w:rsid w:val="41E34395"/>
    <w:rsid w:val="41FC29D8"/>
    <w:rsid w:val="428A5543"/>
    <w:rsid w:val="429F7816"/>
    <w:rsid w:val="42AE38A9"/>
    <w:rsid w:val="438F0AF3"/>
    <w:rsid w:val="43F41A2C"/>
    <w:rsid w:val="44000A4E"/>
    <w:rsid w:val="44A648BB"/>
    <w:rsid w:val="4598670B"/>
    <w:rsid w:val="45A45F5A"/>
    <w:rsid w:val="45C725A8"/>
    <w:rsid w:val="46256917"/>
    <w:rsid w:val="46B677A5"/>
    <w:rsid w:val="46DD6E09"/>
    <w:rsid w:val="48DA4739"/>
    <w:rsid w:val="48FB5D8B"/>
    <w:rsid w:val="49650A01"/>
    <w:rsid w:val="49D26BE4"/>
    <w:rsid w:val="4A595408"/>
    <w:rsid w:val="4AA47295"/>
    <w:rsid w:val="4AAD29F3"/>
    <w:rsid w:val="4AB71A7C"/>
    <w:rsid w:val="4B7611CD"/>
    <w:rsid w:val="4BCB40E3"/>
    <w:rsid w:val="4CE26C44"/>
    <w:rsid w:val="4D1730D9"/>
    <w:rsid w:val="4D5B746D"/>
    <w:rsid w:val="4D724DD0"/>
    <w:rsid w:val="4D89581F"/>
    <w:rsid w:val="4E412DEC"/>
    <w:rsid w:val="4FF55B71"/>
    <w:rsid w:val="51187A06"/>
    <w:rsid w:val="51F511FA"/>
    <w:rsid w:val="522B2850"/>
    <w:rsid w:val="52634953"/>
    <w:rsid w:val="52690D8F"/>
    <w:rsid w:val="53E2086D"/>
    <w:rsid w:val="53FF7D86"/>
    <w:rsid w:val="544479F4"/>
    <w:rsid w:val="546C5E72"/>
    <w:rsid w:val="547D5A4E"/>
    <w:rsid w:val="54DF6AFD"/>
    <w:rsid w:val="565A192C"/>
    <w:rsid w:val="575A2E24"/>
    <w:rsid w:val="57975CC7"/>
    <w:rsid w:val="57B440C4"/>
    <w:rsid w:val="57C96205"/>
    <w:rsid w:val="591C0388"/>
    <w:rsid w:val="592A1372"/>
    <w:rsid w:val="59AB4655"/>
    <w:rsid w:val="5AC8423A"/>
    <w:rsid w:val="5B490835"/>
    <w:rsid w:val="5B930C44"/>
    <w:rsid w:val="5BED5F94"/>
    <w:rsid w:val="5D1F510B"/>
    <w:rsid w:val="5D8074D9"/>
    <w:rsid w:val="5E29762C"/>
    <w:rsid w:val="5EBE56C0"/>
    <w:rsid w:val="5F126464"/>
    <w:rsid w:val="5FAF07B0"/>
    <w:rsid w:val="601D2D07"/>
    <w:rsid w:val="607532BD"/>
    <w:rsid w:val="60B40E4B"/>
    <w:rsid w:val="60DF28DA"/>
    <w:rsid w:val="61981D41"/>
    <w:rsid w:val="61FA1334"/>
    <w:rsid w:val="632E70A3"/>
    <w:rsid w:val="634F104A"/>
    <w:rsid w:val="6398162D"/>
    <w:rsid w:val="65B86EE6"/>
    <w:rsid w:val="66337089"/>
    <w:rsid w:val="6640556D"/>
    <w:rsid w:val="66D23BFB"/>
    <w:rsid w:val="67AF15AE"/>
    <w:rsid w:val="68CA48D2"/>
    <w:rsid w:val="695F1DD8"/>
    <w:rsid w:val="6A91294B"/>
    <w:rsid w:val="6B240FBF"/>
    <w:rsid w:val="6B2E230D"/>
    <w:rsid w:val="6B356879"/>
    <w:rsid w:val="6B5D65B7"/>
    <w:rsid w:val="6C9247C4"/>
    <w:rsid w:val="6C9504F3"/>
    <w:rsid w:val="6D630346"/>
    <w:rsid w:val="6E6B442C"/>
    <w:rsid w:val="6EB323F8"/>
    <w:rsid w:val="6F4A4234"/>
    <w:rsid w:val="6F872017"/>
    <w:rsid w:val="7064365F"/>
    <w:rsid w:val="70BC1D1F"/>
    <w:rsid w:val="711E5EC3"/>
    <w:rsid w:val="72F2677C"/>
    <w:rsid w:val="74E15DBE"/>
    <w:rsid w:val="75237217"/>
    <w:rsid w:val="754261A0"/>
    <w:rsid w:val="758506C2"/>
    <w:rsid w:val="76ED5BDE"/>
    <w:rsid w:val="77475E38"/>
    <w:rsid w:val="77EF5CCA"/>
    <w:rsid w:val="7985141F"/>
    <w:rsid w:val="7A1063A9"/>
    <w:rsid w:val="7A7C336A"/>
    <w:rsid w:val="7B4812E4"/>
    <w:rsid w:val="7BAD31D1"/>
    <w:rsid w:val="7BE17201"/>
    <w:rsid w:val="7C120FD4"/>
    <w:rsid w:val="7C8B6DF3"/>
    <w:rsid w:val="7D005E9E"/>
    <w:rsid w:val="7D46168E"/>
    <w:rsid w:val="7EB75BE5"/>
    <w:rsid w:val="7EF54068"/>
    <w:rsid w:val="7F28449D"/>
    <w:rsid w:val="FBFBBF73"/>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qFormat="1" w:unhideWhenUsed="0" w:uiPriority="0" w:semiHidden="0"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zh-CN" w:eastAsia="zh-CN" w:bidi="zh-CN"/>
    </w:rPr>
  </w:style>
  <w:style w:type="paragraph" w:styleId="6">
    <w:name w:val="heading 1"/>
    <w:basedOn w:val="1"/>
    <w:next w:val="1"/>
    <w:qFormat/>
    <w:uiPriority w:val="1"/>
    <w:pPr>
      <w:ind w:left="819"/>
      <w:outlineLvl w:val="0"/>
    </w:pPr>
    <w:rPr>
      <w:rFonts w:ascii="Microsoft JhengHei" w:hAnsi="Microsoft JhengHei" w:eastAsia="Microsoft JhengHei" w:cs="Microsoft JhengHei"/>
      <w:b/>
      <w:bCs/>
      <w:sz w:val="28"/>
      <w:szCs w:val="28"/>
    </w:rPr>
  </w:style>
  <w:style w:type="paragraph" w:styleId="7">
    <w:name w:val="heading 2"/>
    <w:basedOn w:val="1"/>
    <w:next w:val="1"/>
    <w:unhideWhenUsed/>
    <w:qFormat/>
    <w:uiPriority w:val="9"/>
    <w:pPr>
      <w:keepNext/>
      <w:keepLines/>
      <w:spacing w:line="240" w:lineRule="auto"/>
      <w:outlineLvl w:val="1"/>
    </w:pPr>
    <w:rPr>
      <w:rFonts w:eastAsia="仿宋_GB2312"/>
      <w:b/>
      <w:bCs/>
      <w:sz w:val="28"/>
      <w:szCs w:val="32"/>
    </w:rPr>
  </w:style>
  <w:style w:type="paragraph" w:styleId="8">
    <w:name w:val="heading 3"/>
    <w:basedOn w:val="1"/>
    <w:next w:val="1"/>
    <w:unhideWhenUsed/>
    <w:qFormat/>
    <w:uiPriority w:val="9"/>
    <w:pPr>
      <w:keepNext/>
      <w:keepLines/>
      <w:spacing w:before="260" w:after="260" w:line="416" w:lineRule="auto"/>
      <w:outlineLvl w:val="2"/>
    </w:pPr>
    <w:rPr>
      <w:rFonts w:ascii="仿宋" w:hAnsi="仿宋" w:eastAsia="仿宋"/>
      <w:b/>
      <w:bCs/>
      <w:sz w:val="30"/>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5"/>
    <w:unhideWhenUsed/>
    <w:qFormat/>
    <w:uiPriority w:val="0"/>
    <w:pPr>
      <w:ind w:firstLine="420" w:firstLineChars="100"/>
    </w:pPr>
  </w:style>
  <w:style w:type="paragraph" w:styleId="3">
    <w:name w:val="Body Text"/>
    <w:basedOn w:val="1"/>
    <w:next w:val="4"/>
    <w:qFormat/>
    <w:uiPriority w:val="1"/>
    <w:pPr>
      <w:ind w:left="260" w:firstLine="559"/>
    </w:pPr>
    <w:rPr>
      <w:sz w:val="28"/>
      <w:szCs w:val="28"/>
    </w:rPr>
  </w:style>
  <w:style w:type="paragraph" w:customStyle="1" w:styleId="4">
    <w:name w:val="Default"/>
    <w:qFormat/>
    <w:uiPriority w:val="0"/>
    <w:pPr>
      <w:widowControl w:val="0"/>
      <w:autoSpaceDE w:val="0"/>
      <w:autoSpaceDN w:val="0"/>
      <w:adjustRightInd w:val="0"/>
    </w:pPr>
    <w:rPr>
      <w:rFonts w:ascii="仿宋^....." w:hAnsi="等线" w:eastAsia="仿宋^....." w:cs="仿宋^....."/>
      <w:color w:val="000000"/>
      <w:sz w:val="24"/>
      <w:szCs w:val="24"/>
      <w:lang w:val="en-US" w:eastAsia="zh-CN" w:bidi="ar-SA"/>
    </w:rPr>
  </w:style>
  <w:style w:type="paragraph" w:styleId="5">
    <w:name w:val="index 6"/>
    <w:basedOn w:val="1"/>
    <w:next w:val="1"/>
    <w:qFormat/>
    <w:uiPriority w:val="0"/>
    <w:pPr>
      <w:ind w:firstLine="840"/>
    </w:pPr>
    <w:rPr>
      <w:rFonts w:ascii="Calibri" w:hAnsi="Calibri" w:eastAsia="宋体" w:cs="Arial"/>
      <w:sz w:val="21"/>
      <w:szCs w:val="24"/>
    </w:rPr>
  </w:style>
  <w:style w:type="paragraph" w:styleId="9">
    <w:name w:val="annotation text"/>
    <w:basedOn w:val="1"/>
    <w:qFormat/>
    <w:uiPriority w:val="0"/>
    <w:pPr>
      <w:jc w:val="left"/>
    </w:pPr>
  </w:style>
  <w:style w:type="paragraph" w:styleId="10">
    <w:name w:val="Balloon Text"/>
    <w:basedOn w:val="1"/>
    <w:link w:val="20"/>
    <w:semiHidden/>
    <w:unhideWhenUsed/>
    <w:qFormat/>
    <w:uiPriority w:val="99"/>
    <w:rPr>
      <w:sz w:val="18"/>
      <w:szCs w:val="18"/>
    </w:rPr>
  </w:style>
  <w:style w:type="paragraph" w:styleId="11">
    <w:name w:val="footer"/>
    <w:basedOn w:val="1"/>
    <w:link w:val="23"/>
    <w:unhideWhenUsed/>
    <w:qFormat/>
    <w:uiPriority w:val="99"/>
    <w:pPr>
      <w:tabs>
        <w:tab w:val="center" w:pos="4153"/>
        <w:tab w:val="right" w:pos="8306"/>
      </w:tabs>
      <w:snapToGrid w:val="0"/>
    </w:pPr>
    <w:rPr>
      <w:sz w:val="18"/>
      <w:szCs w:val="18"/>
    </w:rPr>
  </w:style>
  <w:style w:type="paragraph" w:styleId="12">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Subtitle"/>
    <w:basedOn w:val="1"/>
    <w:next w:val="1"/>
    <w:link w:val="21"/>
    <w:qFormat/>
    <w:uiPriority w:val="0"/>
    <w:pPr>
      <w:autoSpaceDE/>
      <w:autoSpaceDN/>
      <w:spacing w:before="240" w:after="60" w:line="312" w:lineRule="auto"/>
      <w:jc w:val="center"/>
      <w:outlineLvl w:val="1"/>
    </w:pPr>
    <w:rPr>
      <w:rFonts w:ascii="Cambria" w:hAnsi="Cambria" w:cs="Times New Roman"/>
      <w:b/>
      <w:bCs/>
      <w:kern w:val="28"/>
      <w:sz w:val="32"/>
      <w:szCs w:val="32"/>
      <w:lang w:val="en-US" w:bidi="ar-SA"/>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
    <w:name w:val="Table Normal"/>
    <w:semiHidden/>
    <w:unhideWhenUsed/>
    <w:qFormat/>
    <w:uiPriority w:val="2"/>
    <w:tblPr>
      <w:tblCellMar>
        <w:top w:w="0" w:type="dxa"/>
        <w:left w:w="0" w:type="dxa"/>
        <w:bottom w:w="0" w:type="dxa"/>
        <w:right w:w="0" w:type="dxa"/>
      </w:tblCellMar>
    </w:tblPr>
  </w:style>
  <w:style w:type="paragraph" w:styleId="18">
    <w:name w:val="List Paragraph"/>
    <w:basedOn w:val="1"/>
    <w:qFormat/>
    <w:uiPriority w:val="1"/>
    <w:pPr>
      <w:ind w:left="260" w:firstLine="559"/>
    </w:pPr>
  </w:style>
  <w:style w:type="paragraph" w:customStyle="1" w:styleId="19">
    <w:name w:val="Table Paragraph"/>
    <w:basedOn w:val="1"/>
    <w:qFormat/>
    <w:uiPriority w:val="1"/>
  </w:style>
  <w:style w:type="character" w:customStyle="1" w:styleId="20">
    <w:name w:val="批注框文本 字符"/>
    <w:basedOn w:val="16"/>
    <w:link w:val="10"/>
    <w:semiHidden/>
    <w:qFormat/>
    <w:uiPriority w:val="99"/>
    <w:rPr>
      <w:rFonts w:ascii="宋体" w:hAnsi="宋体" w:eastAsia="宋体" w:cs="宋体"/>
      <w:sz w:val="18"/>
      <w:szCs w:val="18"/>
      <w:lang w:val="zh-CN" w:eastAsia="zh-CN" w:bidi="zh-CN"/>
    </w:rPr>
  </w:style>
  <w:style w:type="character" w:customStyle="1" w:styleId="21">
    <w:name w:val="副标题 字符"/>
    <w:basedOn w:val="16"/>
    <w:link w:val="13"/>
    <w:qFormat/>
    <w:uiPriority w:val="0"/>
    <w:rPr>
      <w:rFonts w:ascii="Cambria" w:hAnsi="Cambria" w:eastAsia="宋体" w:cs="Times New Roman"/>
      <w:b/>
      <w:bCs/>
      <w:kern w:val="28"/>
      <w:sz w:val="32"/>
      <w:szCs w:val="32"/>
      <w:lang w:eastAsia="zh-CN"/>
    </w:rPr>
  </w:style>
  <w:style w:type="character" w:customStyle="1" w:styleId="22">
    <w:name w:val="页眉 字符"/>
    <w:basedOn w:val="16"/>
    <w:link w:val="12"/>
    <w:qFormat/>
    <w:uiPriority w:val="99"/>
    <w:rPr>
      <w:rFonts w:ascii="宋体" w:hAnsi="宋体" w:eastAsia="宋体" w:cs="宋体"/>
      <w:sz w:val="18"/>
      <w:szCs w:val="18"/>
      <w:lang w:val="zh-CN" w:bidi="zh-CN"/>
    </w:rPr>
  </w:style>
  <w:style w:type="character" w:customStyle="1" w:styleId="23">
    <w:name w:val="页脚 字符"/>
    <w:basedOn w:val="16"/>
    <w:link w:val="11"/>
    <w:qFormat/>
    <w:uiPriority w:val="99"/>
    <w:rPr>
      <w:rFonts w:ascii="宋体" w:hAnsi="宋体" w:eastAsia="宋体" w:cs="宋体"/>
      <w:sz w:val="18"/>
      <w:szCs w:val="18"/>
      <w:lang w:val="zh-CN" w:bidi="zh-CN"/>
    </w:rPr>
  </w:style>
  <w:style w:type="paragraph" w:customStyle="1" w:styleId="24">
    <w:name w:val="Body text|1"/>
    <w:basedOn w:val="1"/>
    <w:qFormat/>
    <w:uiPriority w:val="0"/>
    <w:pPr>
      <w:autoSpaceDE/>
      <w:autoSpaceDN/>
      <w:spacing w:line="448" w:lineRule="auto"/>
    </w:pPr>
    <w:rPr>
      <w:color w:val="000000"/>
      <w:sz w:val="28"/>
      <w:szCs w:val="28"/>
      <w:lang w:val="en-US" w:bidi="ar-SA"/>
    </w:rPr>
  </w:style>
  <w:style w:type="paragraph" w:customStyle="1" w:styleId="25">
    <w:name w:val="Body text|2"/>
    <w:basedOn w:val="1"/>
    <w:qFormat/>
    <w:uiPriority w:val="0"/>
    <w:pPr>
      <w:autoSpaceDE/>
      <w:autoSpaceDN/>
      <w:spacing w:before="100" w:beforeAutospacing="1" w:after="100" w:afterAutospacing="1" w:line="607" w:lineRule="exact"/>
      <w:ind w:left="1040"/>
    </w:pPr>
    <w:rPr>
      <w:rFonts w:ascii="Times New Roman" w:hAnsi="Times New Roman" w:cs="Times New Roman"/>
      <w:color w:val="000000"/>
      <w:sz w:val="32"/>
      <w:szCs w:val="32"/>
      <w:lang w:val="en-US" w:bidi="ar-SA"/>
    </w:rPr>
  </w:style>
  <w:style w:type="character" w:customStyle="1" w:styleId="26">
    <w:name w:val="NormalCharacter"/>
    <w:qFormat/>
    <w:uiPriority w:val="0"/>
    <w:rPr>
      <w:rFonts w:ascii="Calibri" w:hAnsi="Calibri" w:eastAsia="宋体"/>
    </w:rPr>
  </w:style>
  <w:style w:type="paragraph" w:customStyle="1" w:styleId="27">
    <w:name w:val="列出段落1"/>
    <w:basedOn w:val="1"/>
    <w:qFormat/>
    <w:uiPriority w:val="99"/>
    <w:pPr>
      <w:autoSpaceDE/>
      <w:autoSpaceDN/>
      <w:ind w:firstLine="420" w:firstLineChars="200"/>
      <w:jc w:val="both"/>
    </w:pPr>
    <w:rPr>
      <w:rFonts w:ascii="Calibri" w:hAnsi="Calibri" w:cs="Calibri"/>
      <w:kern w:val="2"/>
      <w:sz w:val="21"/>
      <w:szCs w:val="21"/>
      <w:lang w:val="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17</Pages>
  <Words>5140</Words>
  <Characters>5552</Characters>
  <Lines>88</Lines>
  <Paragraphs>24</Paragraphs>
  <TotalTime>1</TotalTime>
  <ScaleCrop>false</ScaleCrop>
  <LinksUpToDate>false</LinksUpToDate>
  <CharactersWithSpaces>5573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2023-02-22T11:22:00Z</dcterms:created>
  <dc:creator>tmj</dc:creator>
  <cp:lastModifiedBy>崔志峰</cp:lastModifiedBy>
  <dcterms:modified xsi:type="dcterms:W3CDTF">2025-04-29T04:09:47Z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2021-04-01T00:00:00Z</vt:filetime>
  </property>
  <property fmtid="{D5CDD505-2E9C-101B-9397-08002B2CF9AE}" pid="3" name="Creator">
    <vt:lpwstr>WPS 文字</vt:lpwstr>
  </property>
  <property fmtid="{D5CDD505-2E9C-101B-9397-08002B2CF9AE}" pid="4" name="LastSaved">
    <vt:filetime>2021-04-18T00:00:00Z</vt:filetime>
  </property>
  <property fmtid="{D5CDD505-2E9C-101B-9397-08002B2CF9AE}" pid="5" name="KSOProductBuildVer">
    <vt:lpwstr>2052-12.1.0.20784</vt:lpwstr>
  </property>
  <property fmtid="{D5CDD505-2E9C-101B-9397-08002B2CF9AE}" pid="6" name="ICV">
    <vt:lpwstr>25645B1881D84945AE83B5A0C0A48707</vt:lpwstr>
  </property>
  <property fmtid="{D5CDD505-2E9C-101B-9397-08002B2CF9AE}" pid="7" name="KSOTemplateDocerSaveRecord">
    <vt:lpwstr>eyJoZGlkIjoiMmE3NDQ5NDZmMjhmNWFkYzNjNGI3YzRlMDM2YmE1N2UiLCJ1c2VySWQiOiI0NjE0MjE2MTAifQ==</vt:lpwstr>
  </property>
</Properties>
</file>